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2B" w:rsidRDefault="00CD302B" w:rsidP="00CD302B">
      <w:pPr>
        <w:pStyle w:val="Default"/>
        <w:jc w:val="center"/>
        <w:rPr>
          <w:b/>
          <w:bCs/>
        </w:rPr>
      </w:pPr>
    </w:p>
    <w:p w:rsidR="000D56D6" w:rsidRPr="000D56D6" w:rsidRDefault="000D56D6" w:rsidP="000D56D6">
      <w:pPr>
        <w:pStyle w:val="Default"/>
        <w:spacing w:line="276" w:lineRule="auto"/>
        <w:ind w:left="142" w:right="-36"/>
        <w:jc w:val="center"/>
        <w:rPr>
          <w:b/>
          <w:bCs/>
        </w:rPr>
      </w:pPr>
      <w:r w:rsidRPr="000D56D6">
        <w:rPr>
          <w:b/>
          <w:bCs/>
        </w:rPr>
        <w:t>HUBUNGAN GAYA HIDUP DAN POLA MAKAN TERHADAP KEJADIAN HIPERTENSI SELAMA MASA NEW NORMAL DITENGAH</w:t>
      </w:r>
    </w:p>
    <w:p w:rsidR="00D6630E" w:rsidRPr="00902501" w:rsidRDefault="000D56D6" w:rsidP="000D56D6">
      <w:pPr>
        <w:pStyle w:val="Default"/>
        <w:spacing w:line="276" w:lineRule="auto"/>
        <w:ind w:left="142" w:right="-36"/>
        <w:jc w:val="center"/>
        <w:rPr>
          <w:b/>
          <w:bCs/>
        </w:rPr>
      </w:pPr>
      <w:r w:rsidRPr="000D56D6">
        <w:rPr>
          <w:b/>
          <w:bCs/>
        </w:rPr>
        <w:t xml:space="preserve"> PANDEMI  COVID 19</w:t>
      </w:r>
    </w:p>
    <w:p w:rsidR="006E631A" w:rsidRDefault="006E631A" w:rsidP="006E631A">
      <w:pPr>
        <w:pStyle w:val="Default"/>
        <w:jc w:val="center"/>
        <w:rPr>
          <w:b/>
          <w:bCs/>
        </w:rPr>
      </w:pPr>
    </w:p>
    <w:p w:rsidR="000D56D6" w:rsidRPr="000D56D6" w:rsidRDefault="000D56D6" w:rsidP="000D56D6">
      <w:pPr>
        <w:pStyle w:val="HTMLPreformatted"/>
        <w:ind w:left="426" w:firstLine="141"/>
        <w:jc w:val="center"/>
        <w:rPr>
          <w:rStyle w:val="y2iqfc"/>
          <w:rFonts w:ascii="Times New Roman" w:eastAsiaTheme="majorEastAsia" w:hAnsi="Times New Roman" w:cs="Times New Roman"/>
          <w:b/>
          <w:i/>
          <w:sz w:val="24"/>
          <w:szCs w:val="24"/>
          <w:lang w:val="en"/>
        </w:rPr>
      </w:pPr>
      <w:r w:rsidRPr="000D56D6">
        <w:rPr>
          <w:rStyle w:val="y2iqfc"/>
          <w:rFonts w:ascii="Times New Roman" w:eastAsiaTheme="majorEastAsia" w:hAnsi="Times New Roman" w:cs="Times New Roman"/>
          <w:b/>
          <w:i/>
          <w:sz w:val="24"/>
          <w:szCs w:val="24"/>
          <w:lang w:val="en"/>
        </w:rPr>
        <w:t>RELATIONSHIP OF LIFESTYLE AND EATING ON THE EVENT OF HYPERTENSION DURING THE MIDDLE NEW NORMAL TIME</w:t>
      </w:r>
    </w:p>
    <w:p w:rsidR="000D56D6" w:rsidRPr="000D56D6" w:rsidRDefault="000D56D6" w:rsidP="000D56D6">
      <w:pPr>
        <w:pStyle w:val="HTMLPreformatted"/>
        <w:jc w:val="center"/>
        <w:rPr>
          <w:rFonts w:ascii="Times New Roman" w:hAnsi="Times New Roman" w:cs="Times New Roman"/>
          <w:b/>
          <w:i/>
          <w:sz w:val="24"/>
          <w:szCs w:val="24"/>
        </w:rPr>
      </w:pPr>
      <w:r w:rsidRPr="000D56D6">
        <w:rPr>
          <w:rStyle w:val="y2iqfc"/>
          <w:rFonts w:ascii="Times New Roman" w:eastAsiaTheme="majorEastAsia" w:hAnsi="Times New Roman" w:cs="Times New Roman"/>
          <w:b/>
          <w:i/>
          <w:sz w:val="24"/>
          <w:szCs w:val="24"/>
          <w:lang w:val="en"/>
        </w:rPr>
        <w:t>COVID-19 PANDEMIC</w:t>
      </w:r>
    </w:p>
    <w:p w:rsidR="00027D50" w:rsidRPr="0001063B" w:rsidRDefault="00027D50" w:rsidP="00027D50">
      <w:pPr>
        <w:pStyle w:val="HTMLPreformatted"/>
        <w:jc w:val="center"/>
        <w:rPr>
          <w:i/>
        </w:rPr>
      </w:pPr>
    </w:p>
    <w:p w:rsidR="00CD302B" w:rsidRPr="00891186" w:rsidRDefault="00CD302B">
      <w:pPr>
        <w:spacing w:before="4" w:line="180" w:lineRule="exact"/>
        <w:rPr>
          <w:sz w:val="18"/>
          <w:szCs w:val="18"/>
          <w:lang w:val="id-ID"/>
        </w:rPr>
      </w:pPr>
    </w:p>
    <w:p w:rsidR="00862681" w:rsidRPr="00891186" w:rsidRDefault="00862681">
      <w:pPr>
        <w:spacing w:before="4" w:line="180" w:lineRule="exact"/>
        <w:rPr>
          <w:sz w:val="18"/>
          <w:szCs w:val="18"/>
          <w:lang w:val="id-ID"/>
        </w:rPr>
      </w:pPr>
    </w:p>
    <w:p w:rsidR="00B318AD" w:rsidRPr="001B0959" w:rsidRDefault="001B0959" w:rsidP="001B0959">
      <w:pPr>
        <w:jc w:val="center"/>
        <w:rPr>
          <w:rFonts w:eastAsia="Calibri"/>
          <w:b/>
          <w:sz w:val="24"/>
          <w:szCs w:val="24"/>
          <w:lang w:val="id-ID"/>
        </w:rPr>
      </w:pPr>
      <w:r w:rsidRPr="00CC16BC">
        <w:rPr>
          <w:b/>
          <w:sz w:val="24"/>
          <w:szCs w:val="24"/>
          <w:lang w:val="id-ID"/>
        </w:rPr>
        <w:t>Zulham Efendi</w:t>
      </w:r>
      <w:r w:rsidRPr="00CC16BC">
        <w:rPr>
          <w:rFonts w:eastAsia="Calibri"/>
          <w:b/>
          <w:sz w:val="24"/>
          <w:szCs w:val="24"/>
          <w:vertAlign w:val="superscript"/>
        </w:rPr>
        <w:t xml:space="preserve"> </w:t>
      </w:r>
      <w:r w:rsidRPr="009B0056">
        <w:rPr>
          <w:rFonts w:eastAsia="Calibri"/>
          <w:b/>
          <w:sz w:val="24"/>
          <w:szCs w:val="24"/>
          <w:vertAlign w:val="superscript"/>
        </w:rPr>
        <w:t>1</w:t>
      </w:r>
      <w:r w:rsidRPr="00CC16BC">
        <w:rPr>
          <w:b/>
          <w:spacing w:val="-2"/>
          <w:w w:val="106"/>
          <w:sz w:val="24"/>
          <w:szCs w:val="24"/>
          <w:lang w:val="id-ID"/>
        </w:rPr>
        <w:t xml:space="preserve"> Dedi Adha</w:t>
      </w:r>
      <w:r w:rsidRPr="009B0056">
        <w:rPr>
          <w:rFonts w:eastAsia="Calibri"/>
          <w:b/>
          <w:sz w:val="24"/>
          <w:szCs w:val="24"/>
          <w:vertAlign w:val="superscript"/>
        </w:rPr>
        <w:t xml:space="preserve"> 2</w:t>
      </w:r>
      <w:r>
        <w:rPr>
          <w:rFonts w:eastAsia="Calibri"/>
          <w:b/>
          <w:sz w:val="24"/>
          <w:szCs w:val="24"/>
          <w:lang w:val="id-ID"/>
        </w:rPr>
        <w:t xml:space="preserve"> </w:t>
      </w:r>
      <w:r w:rsidRPr="009B0056">
        <w:rPr>
          <w:rFonts w:eastAsia="Calibri"/>
          <w:b/>
          <w:sz w:val="24"/>
          <w:szCs w:val="24"/>
          <w:lang w:val="id-ID"/>
        </w:rPr>
        <w:t xml:space="preserve"> </w:t>
      </w:r>
      <w:r>
        <w:rPr>
          <w:b/>
          <w:spacing w:val="1"/>
          <w:sz w:val="22"/>
          <w:szCs w:val="22"/>
          <w:lang w:val="id-ID"/>
        </w:rPr>
        <w:t>Febriyanti³</w:t>
      </w:r>
    </w:p>
    <w:p w:rsidR="00B318AD" w:rsidRPr="0058392B" w:rsidRDefault="00694C1D" w:rsidP="0058392B">
      <w:pPr>
        <w:spacing w:line="220" w:lineRule="exact"/>
        <w:ind w:left="1440" w:right="1240" w:firstLine="720"/>
        <w:jc w:val="center"/>
        <w:rPr>
          <w:sz w:val="22"/>
          <w:szCs w:val="22"/>
          <w:lang w:val="id-ID"/>
        </w:rPr>
      </w:pPr>
      <w:r w:rsidRPr="0058392B">
        <w:rPr>
          <w:spacing w:val="1"/>
          <w:sz w:val="22"/>
          <w:szCs w:val="22"/>
        </w:rPr>
        <w:t>P</w:t>
      </w:r>
      <w:r w:rsidRPr="0058392B">
        <w:rPr>
          <w:spacing w:val="-3"/>
          <w:sz w:val="22"/>
          <w:szCs w:val="22"/>
        </w:rPr>
        <w:t>r</w:t>
      </w:r>
      <w:r w:rsidRPr="0058392B">
        <w:rPr>
          <w:spacing w:val="4"/>
          <w:sz w:val="22"/>
          <w:szCs w:val="22"/>
        </w:rPr>
        <w:t>o</w:t>
      </w:r>
      <w:r w:rsidRPr="0058392B">
        <w:rPr>
          <w:sz w:val="22"/>
          <w:szCs w:val="22"/>
        </w:rPr>
        <w:t>g</w:t>
      </w:r>
      <w:r w:rsidRPr="0058392B">
        <w:rPr>
          <w:spacing w:val="1"/>
          <w:sz w:val="22"/>
          <w:szCs w:val="22"/>
        </w:rPr>
        <w:t>r</w:t>
      </w:r>
      <w:r w:rsidRPr="0058392B">
        <w:rPr>
          <w:spacing w:val="-1"/>
          <w:sz w:val="22"/>
          <w:szCs w:val="22"/>
        </w:rPr>
        <w:t>a</w:t>
      </w:r>
      <w:r w:rsidRPr="0058392B">
        <w:rPr>
          <w:sz w:val="22"/>
          <w:szCs w:val="22"/>
        </w:rPr>
        <w:t>m</w:t>
      </w:r>
      <w:r w:rsidRPr="0058392B">
        <w:rPr>
          <w:spacing w:val="-4"/>
          <w:sz w:val="22"/>
          <w:szCs w:val="22"/>
        </w:rPr>
        <w:t xml:space="preserve"> </w:t>
      </w:r>
      <w:r w:rsidRPr="0058392B">
        <w:rPr>
          <w:spacing w:val="1"/>
          <w:sz w:val="22"/>
          <w:szCs w:val="22"/>
        </w:rPr>
        <w:t>S</w:t>
      </w:r>
      <w:r w:rsidRPr="0058392B">
        <w:rPr>
          <w:spacing w:val="4"/>
          <w:sz w:val="22"/>
          <w:szCs w:val="22"/>
        </w:rPr>
        <w:t>t</w:t>
      </w:r>
      <w:r w:rsidRPr="0058392B">
        <w:rPr>
          <w:sz w:val="22"/>
          <w:szCs w:val="22"/>
        </w:rPr>
        <w:t>udi</w:t>
      </w:r>
      <w:r w:rsidRPr="0058392B">
        <w:rPr>
          <w:spacing w:val="-6"/>
          <w:sz w:val="22"/>
          <w:szCs w:val="22"/>
        </w:rPr>
        <w:t xml:space="preserve"> </w:t>
      </w:r>
      <w:r w:rsidRPr="0058392B">
        <w:rPr>
          <w:spacing w:val="5"/>
          <w:sz w:val="22"/>
          <w:szCs w:val="22"/>
        </w:rPr>
        <w:t>I</w:t>
      </w:r>
      <w:r w:rsidRPr="0058392B">
        <w:rPr>
          <w:spacing w:val="-4"/>
          <w:sz w:val="22"/>
          <w:szCs w:val="22"/>
        </w:rPr>
        <w:t>lm</w:t>
      </w:r>
      <w:r w:rsidRPr="0058392B">
        <w:rPr>
          <w:sz w:val="22"/>
          <w:szCs w:val="22"/>
        </w:rPr>
        <w:t>u</w:t>
      </w:r>
      <w:r w:rsidRPr="0058392B">
        <w:rPr>
          <w:spacing w:val="6"/>
          <w:sz w:val="22"/>
          <w:szCs w:val="22"/>
        </w:rPr>
        <w:t xml:space="preserve"> </w:t>
      </w:r>
      <w:r w:rsidRPr="0058392B">
        <w:rPr>
          <w:spacing w:val="-4"/>
          <w:sz w:val="22"/>
          <w:szCs w:val="22"/>
        </w:rPr>
        <w:t>K</w:t>
      </w:r>
      <w:r w:rsidRPr="0058392B">
        <w:rPr>
          <w:spacing w:val="-1"/>
          <w:sz w:val="22"/>
          <w:szCs w:val="22"/>
        </w:rPr>
        <w:t>e</w:t>
      </w:r>
      <w:r w:rsidRPr="0058392B">
        <w:rPr>
          <w:sz w:val="22"/>
          <w:szCs w:val="22"/>
        </w:rPr>
        <w:t>p</w:t>
      </w:r>
      <w:r w:rsidRPr="0058392B">
        <w:rPr>
          <w:spacing w:val="-1"/>
          <w:sz w:val="22"/>
          <w:szCs w:val="22"/>
        </w:rPr>
        <w:t>e</w:t>
      </w:r>
      <w:r w:rsidRPr="0058392B">
        <w:rPr>
          <w:spacing w:val="1"/>
          <w:sz w:val="22"/>
          <w:szCs w:val="22"/>
        </w:rPr>
        <w:t>r</w:t>
      </w:r>
      <w:r w:rsidRPr="0058392B">
        <w:rPr>
          <w:spacing w:val="-1"/>
          <w:sz w:val="22"/>
          <w:szCs w:val="22"/>
        </w:rPr>
        <w:t>a</w:t>
      </w:r>
      <w:r w:rsidRPr="0058392B">
        <w:rPr>
          <w:sz w:val="22"/>
          <w:szCs w:val="22"/>
        </w:rPr>
        <w:t>w</w:t>
      </w:r>
      <w:r w:rsidRPr="0058392B">
        <w:rPr>
          <w:spacing w:val="-1"/>
          <w:sz w:val="22"/>
          <w:szCs w:val="22"/>
        </w:rPr>
        <w:t>a</w:t>
      </w:r>
      <w:r w:rsidRPr="0058392B">
        <w:rPr>
          <w:spacing w:val="4"/>
          <w:sz w:val="22"/>
          <w:szCs w:val="22"/>
        </w:rPr>
        <w:t>t</w:t>
      </w:r>
      <w:r w:rsidRPr="0058392B">
        <w:rPr>
          <w:spacing w:val="-1"/>
          <w:sz w:val="22"/>
          <w:szCs w:val="22"/>
        </w:rPr>
        <w:t>a</w:t>
      </w:r>
      <w:r w:rsidRPr="0058392B">
        <w:rPr>
          <w:sz w:val="22"/>
          <w:szCs w:val="22"/>
        </w:rPr>
        <w:t>n</w:t>
      </w:r>
      <w:r w:rsidRPr="0058392B">
        <w:rPr>
          <w:spacing w:val="-2"/>
          <w:sz w:val="22"/>
          <w:szCs w:val="22"/>
        </w:rPr>
        <w:t xml:space="preserve"> </w:t>
      </w:r>
      <w:r w:rsidRPr="0058392B">
        <w:rPr>
          <w:spacing w:val="1"/>
          <w:sz w:val="22"/>
          <w:szCs w:val="22"/>
        </w:rPr>
        <w:t>S</w:t>
      </w:r>
      <w:r w:rsidRPr="0058392B">
        <w:rPr>
          <w:spacing w:val="2"/>
          <w:sz w:val="22"/>
          <w:szCs w:val="22"/>
        </w:rPr>
        <w:t>T</w:t>
      </w:r>
      <w:r w:rsidRPr="0058392B">
        <w:rPr>
          <w:spacing w:val="1"/>
          <w:sz w:val="22"/>
          <w:szCs w:val="22"/>
        </w:rPr>
        <w:t>I</w:t>
      </w:r>
      <w:r w:rsidRPr="0058392B">
        <w:rPr>
          <w:spacing w:val="-4"/>
          <w:sz w:val="22"/>
          <w:szCs w:val="22"/>
        </w:rPr>
        <w:t>K</w:t>
      </w:r>
      <w:r w:rsidRPr="0058392B">
        <w:rPr>
          <w:spacing w:val="3"/>
          <w:sz w:val="22"/>
          <w:szCs w:val="22"/>
        </w:rPr>
        <w:t>e</w:t>
      </w:r>
      <w:r w:rsidRPr="0058392B">
        <w:rPr>
          <w:sz w:val="22"/>
          <w:szCs w:val="22"/>
        </w:rPr>
        <w:t xml:space="preserve">s </w:t>
      </w:r>
      <w:r w:rsidR="005C5993" w:rsidRPr="0058392B">
        <w:rPr>
          <w:spacing w:val="-1"/>
          <w:sz w:val="22"/>
          <w:szCs w:val="22"/>
          <w:lang w:val="id-ID"/>
        </w:rPr>
        <w:t>mercubaktijaya Padang</w:t>
      </w:r>
    </w:p>
    <w:p w:rsidR="00B318AD" w:rsidRDefault="001B0959" w:rsidP="0058392B">
      <w:pPr>
        <w:spacing w:before="2"/>
        <w:ind w:left="720" w:right="389" w:firstLine="720"/>
        <w:jc w:val="center"/>
        <w:rPr>
          <w:sz w:val="22"/>
          <w:szCs w:val="22"/>
          <w:lang w:val="id-ID"/>
        </w:rPr>
      </w:pPr>
      <w:r>
        <w:rPr>
          <w:lang w:val="id-ID"/>
        </w:rPr>
        <w:t xml:space="preserve"> </w:t>
      </w:r>
      <w:hyperlink r:id="rId8" w:history="1">
        <w:r w:rsidRPr="003F1CAD">
          <w:rPr>
            <w:rStyle w:val="Hyperlink"/>
            <w:rFonts w:eastAsiaTheme="minorEastAsia"/>
            <w:lang w:val="id-ID"/>
          </w:rPr>
          <w:t>zefendi59@yahoo.co.id</w:t>
        </w:r>
      </w:hyperlink>
      <w:r>
        <w:rPr>
          <w:rStyle w:val="Hyperlink"/>
          <w:rFonts w:eastAsiaTheme="minorEastAsia"/>
          <w:lang w:val="id-ID"/>
        </w:rPr>
        <w:t xml:space="preserve">, </w:t>
      </w:r>
      <w:r>
        <w:rPr>
          <w:rStyle w:val="Hyperlink"/>
          <w:rFonts w:eastAsiaTheme="minorEastAsia"/>
          <w:sz w:val="24"/>
          <w:szCs w:val="24"/>
          <w:lang w:val="id-ID"/>
        </w:rPr>
        <w:t>dedi.adha@yahoo.co.id</w:t>
      </w:r>
      <w:r>
        <w:t xml:space="preserve"> </w:t>
      </w:r>
      <w:r>
        <w:rPr>
          <w:lang w:val="id-ID"/>
        </w:rPr>
        <w:t xml:space="preserve">, </w:t>
      </w:r>
      <w:hyperlink r:id="rId9" w:history="1">
        <w:r w:rsidRPr="00FD50D1">
          <w:rPr>
            <w:rStyle w:val="Hyperlink"/>
            <w:sz w:val="22"/>
            <w:szCs w:val="22"/>
            <w:lang w:val="id-ID"/>
          </w:rPr>
          <w:t>febrianti160911@gmail.com</w:t>
        </w:r>
      </w:hyperlink>
      <w:r>
        <w:rPr>
          <w:sz w:val="22"/>
          <w:szCs w:val="22"/>
          <w:lang w:val="id-ID"/>
        </w:rPr>
        <w:t xml:space="preserve"> </w:t>
      </w:r>
    </w:p>
    <w:p w:rsidR="006F31E0" w:rsidRPr="0058392B" w:rsidRDefault="006F31E0" w:rsidP="0058392B">
      <w:pPr>
        <w:spacing w:before="2"/>
        <w:ind w:left="720" w:right="389" w:firstLine="720"/>
        <w:jc w:val="center"/>
        <w:rPr>
          <w:sz w:val="22"/>
          <w:szCs w:val="22"/>
          <w:lang w:val="id-ID"/>
        </w:rPr>
      </w:pPr>
    </w:p>
    <w:p w:rsidR="00B318AD" w:rsidRPr="00891186" w:rsidRDefault="00B318AD">
      <w:pPr>
        <w:spacing w:before="15" w:line="240" w:lineRule="exact"/>
        <w:rPr>
          <w:sz w:val="24"/>
          <w:szCs w:val="24"/>
        </w:rPr>
      </w:pPr>
    </w:p>
    <w:p w:rsidR="00980496" w:rsidRDefault="00694C1D" w:rsidP="00980496">
      <w:pPr>
        <w:ind w:left="720"/>
        <w:jc w:val="both"/>
        <w:rPr>
          <w:lang w:val="id-ID"/>
        </w:rPr>
      </w:pPr>
      <w:r w:rsidRPr="00891186">
        <w:rPr>
          <w:b/>
          <w:spacing w:val="-3"/>
        </w:rPr>
        <w:t>A</w:t>
      </w:r>
      <w:r w:rsidRPr="00891186">
        <w:rPr>
          <w:b/>
          <w:spacing w:val="5"/>
        </w:rPr>
        <w:t>B</w:t>
      </w:r>
      <w:r w:rsidRPr="00891186">
        <w:rPr>
          <w:b/>
          <w:spacing w:val="2"/>
        </w:rPr>
        <w:t>S</w:t>
      </w:r>
      <w:r w:rsidRPr="00891186">
        <w:rPr>
          <w:b/>
          <w:spacing w:val="-3"/>
        </w:rPr>
        <w:t>T</w:t>
      </w:r>
      <w:r w:rsidRPr="00891186">
        <w:rPr>
          <w:b/>
          <w:spacing w:val="1"/>
        </w:rPr>
        <w:t>R</w:t>
      </w:r>
      <w:r w:rsidRPr="00891186">
        <w:rPr>
          <w:b/>
          <w:spacing w:val="-3"/>
        </w:rPr>
        <w:t>A</w:t>
      </w:r>
      <w:r w:rsidRPr="00891186">
        <w:rPr>
          <w:b/>
        </w:rPr>
        <w:t>K</w:t>
      </w:r>
      <w:r w:rsidRPr="00891186">
        <w:rPr>
          <w:b/>
          <w:spacing w:val="11"/>
        </w:rPr>
        <w:t xml:space="preserve"> </w:t>
      </w:r>
      <w:r w:rsidRPr="00891186">
        <w:t xml:space="preserve">: </w:t>
      </w:r>
      <w:r w:rsidR="00980496" w:rsidRPr="004F0A52">
        <w:t xml:space="preserve">Hipertensi merupakan salah satu penyakit tidak menular yang menjadi masalah kesehatan penting di seluruh dunia karena prevalensinya yang tinggi sebesar 22% pada kelompok usia ≥18 tahun pada tahun 2014 dan terus meningkat, serta hubungannya dengan penyakit kardiovaskuler, stroke, retinopati, dan penyakit ginjal. </w:t>
      </w:r>
      <w:proofErr w:type="gramStart"/>
      <w:r w:rsidR="00980496" w:rsidRPr="004F0A52">
        <w:rPr>
          <w:lang w:eastAsia="id-ID"/>
        </w:rPr>
        <w:t>Hipertensi merupakan salah satu penyakit penyerta atau komorbiditas utama dari kasus positif dan kasus meninggal Covid-19.</w:t>
      </w:r>
      <w:proofErr w:type="gramEnd"/>
      <w:r w:rsidR="00980496" w:rsidRPr="004F0A52">
        <w:rPr>
          <w:lang w:eastAsia="id-ID"/>
        </w:rPr>
        <w:t xml:space="preserve"> </w:t>
      </w:r>
      <w:proofErr w:type="gramStart"/>
      <w:r w:rsidR="00980496" w:rsidRPr="004F0A52">
        <w:rPr>
          <w:lang w:eastAsia="id-ID"/>
        </w:rPr>
        <w:t>Berdasarkan data yang dikeluarkan Kementerian Kesehatan (Kemenkes) per kondisi 24 Juli 2020, Hipertensi menempati urutan pertama dari komorbiditas Covid 19.</w:t>
      </w:r>
      <w:proofErr w:type="gramEnd"/>
      <w:r w:rsidR="00980496" w:rsidRPr="004F0A52">
        <w:rPr>
          <w:lang w:eastAsia="id-ID"/>
        </w:rPr>
        <w:t xml:space="preserve"> </w:t>
      </w:r>
      <w:r w:rsidR="00980496" w:rsidRPr="004F0A52">
        <w:t xml:space="preserve">Sedangkan di Wilayah Kerja Puskesmas Ambacang Kuranji Padang ditemukan kasus selama masa new normal ditengah Pandemi COVID </w:t>
      </w:r>
      <w:proofErr w:type="gramStart"/>
      <w:r w:rsidR="00980496" w:rsidRPr="004F0A52">
        <w:t>19  tahun</w:t>
      </w:r>
      <w:proofErr w:type="gramEnd"/>
      <w:r w:rsidR="00980496" w:rsidRPr="004F0A52">
        <w:t xml:space="preserve"> 2020 sebanyak 1.248 kasus. Tujuan penelitian ini adalah untuk mengetahui hubungan </w:t>
      </w:r>
      <w:proofErr w:type="gramStart"/>
      <w:r w:rsidR="00980496" w:rsidRPr="004F0A52">
        <w:t>gaya</w:t>
      </w:r>
      <w:proofErr w:type="gramEnd"/>
      <w:r w:rsidR="00980496" w:rsidRPr="004F0A52">
        <w:t xml:space="preserve"> hidup dan pola makan selama masa new normal di tengah pandemi covid 19 di Wilayah kerja Puskesmas Ambacang Kuranji Padang. Jenis Penelitian yang digunakan adalah non eksperimen dengan metode kuantitatif, desain menggunakan </w:t>
      </w:r>
      <w:r w:rsidR="00980496" w:rsidRPr="004F0A52">
        <w:rPr>
          <w:i/>
        </w:rPr>
        <w:t xml:space="preserve">deskriptif </w:t>
      </w:r>
      <w:proofErr w:type="gramStart"/>
      <w:r w:rsidR="00980496" w:rsidRPr="004F0A52">
        <w:rPr>
          <w:i/>
        </w:rPr>
        <w:t>corelational</w:t>
      </w:r>
      <w:r w:rsidR="00980496" w:rsidRPr="004F0A52">
        <w:t xml:space="preserve">  pendekatan</w:t>
      </w:r>
      <w:proofErr w:type="gramEnd"/>
      <w:r w:rsidR="00980496" w:rsidRPr="004F0A52">
        <w:t xml:space="preserve"> </w:t>
      </w:r>
      <w:r w:rsidR="00980496" w:rsidRPr="004F0A52">
        <w:rPr>
          <w:i/>
        </w:rPr>
        <w:t>cross sectional</w:t>
      </w:r>
      <w:r w:rsidR="00980496" w:rsidRPr="004F0A52">
        <w:rPr>
          <w:i/>
          <w:iCs/>
        </w:rPr>
        <w:t xml:space="preserve">, </w:t>
      </w:r>
      <w:r w:rsidR="00980496" w:rsidRPr="004F0A52">
        <w:t xml:space="preserve">dengan teknik pengambilan sampel </w:t>
      </w:r>
      <w:r w:rsidR="00980496" w:rsidRPr="004F0A52">
        <w:rPr>
          <w:i/>
          <w:iCs/>
        </w:rPr>
        <w:t xml:space="preserve">purposive sampling. </w:t>
      </w:r>
      <w:proofErr w:type="gramStart"/>
      <w:r w:rsidR="00980496" w:rsidRPr="004F0A52">
        <w:t xml:space="preserve">Pengolahan data dengan analisis data univariat dan bivariat dengan </w:t>
      </w:r>
      <w:r w:rsidR="00980496" w:rsidRPr="004F0A52">
        <w:rPr>
          <w:i/>
        </w:rPr>
        <w:t>Chi-Square</w:t>
      </w:r>
      <w:r w:rsidR="00980496" w:rsidRPr="004F0A52">
        <w:t>.</w:t>
      </w:r>
      <w:proofErr w:type="gramEnd"/>
      <w:r w:rsidR="00980496" w:rsidRPr="004F0A52">
        <w:t xml:space="preserve"> </w:t>
      </w:r>
      <w:r w:rsidR="00980496" w:rsidRPr="004F0A52">
        <w:rPr>
          <w:spacing w:val="-15"/>
        </w:rPr>
        <w:t>Ha</w:t>
      </w:r>
      <w:r w:rsidR="00980496" w:rsidRPr="004F0A52">
        <w:t>s</w:t>
      </w:r>
      <w:r w:rsidR="00980496" w:rsidRPr="004F0A52">
        <w:rPr>
          <w:spacing w:val="1"/>
        </w:rPr>
        <w:t>i</w:t>
      </w:r>
      <w:r w:rsidR="00980496" w:rsidRPr="004F0A52">
        <w:t xml:space="preserve">l </w:t>
      </w:r>
      <w:r w:rsidR="00980496" w:rsidRPr="004F0A52">
        <w:rPr>
          <w:spacing w:val="-12"/>
        </w:rPr>
        <w:t>p</w:t>
      </w:r>
      <w:r w:rsidR="00980496" w:rsidRPr="004F0A52">
        <w:rPr>
          <w:spacing w:val="-3"/>
        </w:rPr>
        <w:t>e</w:t>
      </w:r>
      <w:r w:rsidR="00980496" w:rsidRPr="004F0A52">
        <w:rPr>
          <w:spacing w:val="-12"/>
        </w:rPr>
        <w:t>n</w:t>
      </w:r>
      <w:r w:rsidR="00980496" w:rsidRPr="004F0A52">
        <w:rPr>
          <w:spacing w:val="-3"/>
        </w:rPr>
        <w:t>e</w:t>
      </w:r>
      <w:r w:rsidR="00980496" w:rsidRPr="004F0A52">
        <w:t>l</w:t>
      </w:r>
      <w:r w:rsidR="00980496" w:rsidRPr="004F0A52">
        <w:rPr>
          <w:spacing w:val="1"/>
        </w:rPr>
        <w:t>i</w:t>
      </w:r>
      <w:r w:rsidR="00980496" w:rsidRPr="004F0A52">
        <w:rPr>
          <w:spacing w:val="-12"/>
        </w:rPr>
        <w:t>t</w:t>
      </w:r>
      <w:r w:rsidR="00980496" w:rsidRPr="004F0A52">
        <w:t>i</w:t>
      </w:r>
      <w:r w:rsidR="00980496" w:rsidRPr="004F0A52">
        <w:rPr>
          <w:spacing w:val="-15"/>
        </w:rPr>
        <w:t>a</w:t>
      </w:r>
      <w:r w:rsidR="00980496" w:rsidRPr="004F0A52">
        <w:t xml:space="preserve">n terdapat tidak ada hubungan antara kejadian hipertensi dengan </w:t>
      </w:r>
      <w:proofErr w:type="gramStart"/>
      <w:r w:rsidR="00980496" w:rsidRPr="004F0A52">
        <w:t>gaya</w:t>
      </w:r>
      <w:proofErr w:type="gramEnd"/>
      <w:r w:rsidR="00980496" w:rsidRPr="004F0A52">
        <w:t xml:space="preserve"> hidup dan pola makan dengan nilai p-value &gt; 0.05</w:t>
      </w:r>
    </w:p>
    <w:p w:rsidR="00980496" w:rsidRPr="00980496" w:rsidRDefault="00980496" w:rsidP="00980496">
      <w:pPr>
        <w:ind w:left="720"/>
        <w:jc w:val="both"/>
        <w:rPr>
          <w:lang w:val="id-ID"/>
        </w:rPr>
      </w:pPr>
    </w:p>
    <w:p w:rsidR="00980496" w:rsidRPr="00F652A2" w:rsidRDefault="00980496" w:rsidP="00980496">
      <w:pPr>
        <w:ind w:left="720"/>
        <w:jc w:val="both"/>
        <w:rPr>
          <w:sz w:val="24"/>
          <w:szCs w:val="24"/>
        </w:rPr>
      </w:pPr>
      <w:r w:rsidRPr="00F652A2">
        <w:rPr>
          <w:rFonts w:eastAsia="Calibri"/>
          <w:b/>
          <w:sz w:val="24"/>
          <w:szCs w:val="24"/>
        </w:rPr>
        <w:t xml:space="preserve">Kata </w:t>
      </w:r>
      <w:proofErr w:type="gramStart"/>
      <w:r w:rsidRPr="00F652A2">
        <w:rPr>
          <w:rFonts w:eastAsia="Calibri"/>
          <w:b/>
          <w:sz w:val="24"/>
          <w:szCs w:val="24"/>
        </w:rPr>
        <w:t xml:space="preserve">Kunci </w:t>
      </w:r>
      <w:r w:rsidRPr="00F652A2">
        <w:rPr>
          <w:rFonts w:eastAsia="Calibri"/>
          <w:sz w:val="24"/>
          <w:szCs w:val="24"/>
        </w:rPr>
        <w:t>:</w:t>
      </w:r>
      <w:proofErr w:type="gramEnd"/>
      <w:r w:rsidRPr="00F652A2">
        <w:rPr>
          <w:rFonts w:eastAsia="Calibri"/>
          <w:sz w:val="24"/>
          <w:szCs w:val="24"/>
        </w:rPr>
        <w:t xml:space="preserve"> </w:t>
      </w:r>
      <w:r w:rsidRPr="00F652A2">
        <w:rPr>
          <w:b/>
          <w:spacing w:val="-2"/>
          <w:sz w:val="24"/>
          <w:szCs w:val="24"/>
        </w:rPr>
        <w:t>Gaya Hidup ; Pola Makan ; Hipertensi ; New Normal ; Pandemi Covid 19</w:t>
      </w:r>
    </w:p>
    <w:p w:rsidR="00822F76" w:rsidRDefault="00822F76">
      <w:pPr>
        <w:spacing w:line="200" w:lineRule="exact"/>
        <w:rPr>
          <w:lang w:val="id-ID"/>
        </w:rPr>
      </w:pPr>
    </w:p>
    <w:p w:rsidR="00822F76" w:rsidRDefault="00822F76">
      <w:pPr>
        <w:spacing w:line="200" w:lineRule="exact"/>
        <w:rPr>
          <w:lang w:val="id-ID"/>
        </w:rPr>
      </w:pPr>
    </w:p>
    <w:p w:rsidR="0007289A" w:rsidRPr="00891186" w:rsidRDefault="00694C1D" w:rsidP="0007289A">
      <w:pPr>
        <w:pStyle w:val="ListParagraph"/>
        <w:numPr>
          <w:ilvl w:val="0"/>
          <w:numId w:val="2"/>
        </w:numPr>
        <w:spacing w:before="31"/>
        <w:rPr>
          <w:rFonts w:ascii="Times New Roman" w:hAnsi="Times New Roman" w:cs="Times New Roman"/>
        </w:rPr>
      </w:pPr>
      <w:r w:rsidRPr="00891186">
        <w:rPr>
          <w:rFonts w:ascii="Times New Roman" w:eastAsia="Times New Roman" w:hAnsi="Times New Roman" w:cs="Times New Roman"/>
          <w:b/>
          <w:spacing w:val="1"/>
        </w:rPr>
        <w:t>PEN</w:t>
      </w:r>
      <w:r w:rsidRPr="00891186">
        <w:rPr>
          <w:rFonts w:ascii="Times New Roman" w:eastAsia="Times New Roman" w:hAnsi="Times New Roman" w:cs="Times New Roman"/>
          <w:b/>
          <w:spacing w:val="-3"/>
        </w:rPr>
        <w:t>D</w:t>
      </w:r>
      <w:r w:rsidRPr="00891186">
        <w:rPr>
          <w:rFonts w:ascii="Times New Roman" w:eastAsia="Times New Roman" w:hAnsi="Times New Roman" w:cs="Times New Roman"/>
          <w:b/>
          <w:spacing w:val="1"/>
        </w:rPr>
        <w:t>AHU</w:t>
      </w:r>
      <w:r w:rsidRPr="00891186">
        <w:rPr>
          <w:rFonts w:ascii="Times New Roman" w:eastAsia="Times New Roman" w:hAnsi="Times New Roman" w:cs="Times New Roman"/>
          <w:b/>
          <w:spacing w:val="-3"/>
        </w:rPr>
        <w:t>L</w:t>
      </w:r>
      <w:r w:rsidRPr="00891186">
        <w:rPr>
          <w:rFonts w:ascii="Times New Roman" w:eastAsia="Times New Roman" w:hAnsi="Times New Roman" w:cs="Times New Roman"/>
          <w:b/>
          <w:spacing w:val="1"/>
        </w:rPr>
        <w:t>UA</w:t>
      </w:r>
      <w:r w:rsidRPr="00891186">
        <w:rPr>
          <w:rFonts w:ascii="Times New Roman" w:eastAsia="Times New Roman" w:hAnsi="Times New Roman" w:cs="Times New Roman"/>
          <w:b/>
        </w:rPr>
        <w:t>N</w:t>
      </w:r>
    </w:p>
    <w:p w:rsidR="00022A23" w:rsidRDefault="00022A23" w:rsidP="00022A23">
      <w:pPr>
        <w:pStyle w:val="Default"/>
        <w:ind w:left="940" w:right="12" w:firstLine="500"/>
        <w:jc w:val="both"/>
      </w:pPr>
      <w:r>
        <w:t xml:space="preserve">Hipertensi merupakan salah satu penyakit tidak menular yang menjadi masalah kesehatan penting di seluruh dunia karena prevalensinya yang tinggi sebesar 22% pada kelompok usia ≥18 tahun pada tahun 2014 dan terus meningkat, serta hubungannya dengan penyakit kardiovaskuler, stroke, retinopati, dan penyakit ginjal. Hipertensi juga menjadi faktor risiko ketiga terbesar penyebab kematian dini. </w:t>
      </w:r>
      <w:r w:rsidRPr="00EF50AC">
        <w:rPr>
          <w:i/>
        </w:rPr>
        <w:t>The Third National Health and Nutrition Examination</w:t>
      </w:r>
      <w:r>
        <w:t xml:space="preserve"> Survey mengungkapkan bahwa hipertensi mampu meningkatkan risiko penyakit jantung koroner sebesar 12% dan meningkatkan risiko stroke sebesar 24%.</w:t>
      </w:r>
    </w:p>
    <w:p w:rsidR="00022A23" w:rsidRDefault="00022A23" w:rsidP="00022A23">
      <w:pPr>
        <w:pStyle w:val="Default"/>
        <w:ind w:left="940" w:right="12" w:firstLine="500"/>
        <w:jc w:val="both"/>
      </w:pPr>
      <w:r>
        <w:t xml:space="preserve">Hipertensi masih merupakan tantangan besar di Indonesia, betapa tidak, hipertensi merupakan kondisi yang sering ditemukan pada pelayanan kesehatan primer. Hal itu merupakan masalah kesehatan dengan prevalensi yang tinggi. Prevalensi hipertensi di Indonesia yang didapat melalui pengukuran pada kelompok umur ≥18 tahun sebesar 25,8%. Prevalensi hipertensi pada setiap propinsi di Indonesia pada kelompok umur ≥18 tahun tergolong cukup tinggi. Sebagai contoh prevalensi hipertensi di beberapa provinsi antara lain Aceh, Sumatera utara dan  Sumatera Barat memiliki peringkat ke tiga prevelansi hipertensi terbanyak yakni 7,27% dari jumlah penduduk, ( Rikesdas, 2018). </w:t>
      </w:r>
    </w:p>
    <w:p w:rsidR="00022A23" w:rsidRDefault="00022A23" w:rsidP="00022A23">
      <w:pPr>
        <w:pStyle w:val="Default"/>
        <w:ind w:left="940" w:right="12" w:firstLine="500"/>
        <w:jc w:val="both"/>
      </w:pPr>
      <w:r>
        <w:t xml:space="preserve">Kenaikan kasus hipertensi terutama di negara berkembang diperkirakan sekitar 80,0% pada tahun 2025 dari sejumlah 639 juta kasus di tahun 2000, diperkirakan </w:t>
      </w:r>
      <w:r>
        <w:lastRenderedPageBreak/>
        <w:t>menjadi 1,15 milyar kasus di tahun 2025. Prediksi ini didasarkan pada angka penderita hipertensi saat ini dan pertambahan penduduk saat ini. Indonesia banyaknya penderita hipertensi diperkirakan 15 juta orang, tetapi 4,0% yang merupakan hipertensi terkontrol. Prevalensi 6,0%-15,0% pada orang dewasa, 50,0% diantaranya tidak menyadari sebagai penderita hipertensi sehingga mereka cenderung untuk menjadi hipertensi berat karena tidak menghindari dan tidak mengetahui faktor risikonya, dan 90,0% merupakan hipertensi esensial. Orang yang memiliki bakat hipertensi esensial harus hati-hati, 3 karena tekanan darahnya cenderung meningkat secara tiba-tiba, misalnya setelah melakukan aktvitas berat atau akibat stress emosional mendadak (Rikesdas, 2018).</w:t>
      </w:r>
    </w:p>
    <w:p w:rsidR="00022A23" w:rsidRDefault="00022A23" w:rsidP="00022A23">
      <w:pPr>
        <w:pStyle w:val="Default"/>
        <w:ind w:left="940" w:right="12" w:firstLine="500"/>
        <w:jc w:val="both"/>
        <w:rPr>
          <w:noProof/>
          <w:lang w:eastAsia="id-ID"/>
        </w:rPr>
      </w:pPr>
      <w:r w:rsidRPr="00245BC5">
        <w:rPr>
          <w:noProof/>
          <w:lang w:eastAsia="id-ID"/>
        </w:rPr>
        <w:t>Jumlah kasus penyakit hipertensi di Provinsi Sumatera Barat tahun 2018 sebanyak 130.991 kasus</w:t>
      </w:r>
      <w:r>
        <w:rPr>
          <w:noProof/>
          <w:lang w:eastAsia="id-ID"/>
        </w:rPr>
        <w:t>, dan 62,5% diantaranya tidak minum obat karena alasan merasa sudah sembuh, kasus hipertensi di Sumatera Barat dari tahun ketahun mengalami peningkatan diketahui pada tahun 2019 menjadi 152.182 Kasus, sedangkan pada masa Pandemi covid 19 tahun 2020 kasus terdeksi penderita Hipertensi sebanyak 184.873 kasus. ( Profil Kesehatan Dinas Sumbar 2020).</w:t>
      </w:r>
    </w:p>
    <w:p w:rsidR="00022A23" w:rsidRDefault="00022A23" w:rsidP="00022A23">
      <w:pPr>
        <w:pStyle w:val="Default"/>
        <w:ind w:left="940" w:right="12" w:firstLine="500"/>
        <w:jc w:val="both"/>
      </w:pPr>
      <w:r w:rsidRPr="001A58C6">
        <w:t>Kasus hipertensi di Kota Padang juga mengalami peningkatan dari tahun ketahun,</w:t>
      </w:r>
      <w:r>
        <w:t xml:space="preserve"> di ketahui pada tahun 2018 </w:t>
      </w:r>
      <w:r w:rsidRPr="00490677">
        <w:t xml:space="preserve">sebanyak </w:t>
      </w:r>
      <w:r>
        <w:t xml:space="preserve"> </w:t>
      </w:r>
      <w:r w:rsidRPr="00490677">
        <w:rPr>
          <w:rStyle w:val="markedcontent"/>
          <w:rFonts w:eastAsiaTheme="majorEastAsia"/>
        </w:rPr>
        <w:t>29.199</w:t>
      </w:r>
      <w:r w:rsidRPr="001A58C6">
        <w:t xml:space="preserve"> </w:t>
      </w:r>
      <w:r>
        <w:t xml:space="preserve">kasus, </w:t>
      </w:r>
      <w:r w:rsidRPr="001A58C6">
        <w:t xml:space="preserve">sedangkan pada tahun 2019 terdapat kasus hipertensi dia atas usia 15 tahun dari jumlah penduduk sebanyak 171.594 jiwa, terdapat </w:t>
      </w:r>
      <w:r w:rsidRPr="001A58C6">
        <w:rPr>
          <w:rStyle w:val="markedcontent"/>
          <w:rFonts w:eastAsiaTheme="majorEastAsia"/>
        </w:rPr>
        <w:t>45.213 orang mengalami hipertensi</w:t>
      </w:r>
      <w:r w:rsidRPr="001A58C6">
        <w:t xml:space="preserve"> dan yang menfaatkan pelayanan kesehatan hanya sebanyak 26,3%, jauh dari target pemerintah yaitu 100%. </w:t>
      </w:r>
      <w:r w:rsidRPr="001A58C6">
        <w:rPr>
          <w:rStyle w:val="markedcontent"/>
          <w:rFonts w:eastAsiaTheme="majorEastAsia"/>
        </w:rPr>
        <w:t>Biasanya penyakit tekanan darah tinggi sering dihubungkan dengan penyakit orang dewasa, namun sekarang penyakit tekanan darah tinggi sudah mulai ditemukan pada usia muda (≥15 tahun). Dari 171.594 jiwa kasus hipertensi, penderita terbanyak adalah perempuan yaitu 26.730 orang dan laki-laki sebanyak 18.483 orang</w:t>
      </w:r>
      <w:r>
        <w:rPr>
          <w:rStyle w:val="markedcontent"/>
          <w:rFonts w:eastAsiaTheme="majorEastAsia"/>
        </w:rPr>
        <w:t>.</w:t>
      </w:r>
      <w:r w:rsidRPr="001A58C6">
        <w:t xml:space="preserve"> (</w:t>
      </w:r>
      <w:r>
        <w:t xml:space="preserve">Rikesdas Sumatera Barat, 2018, </w:t>
      </w:r>
      <w:r w:rsidRPr="001A58C6">
        <w:t xml:space="preserve">Profil kes Kota Padang, 2019) </w:t>
      </w:r>
    </w:p>
    <w:p w:rsidR="00022A23" w:rsidRPr="00C46713" w:rsidRDefault="00022A23" w:rsidP="00022A23">
      <w:pPr>
        <w:pStyle w:val="Default"/>
        <w:ind w:left="940" w:right="12" w:firstLine="500"/>
        <w:jc w:val="both"/>
        <w:rPr>
          <w:lang w:eastAsia="id-ID"/>
        </w:rPr>
      </w:pPr>
      <w:r w:rsidRPr="00C46905">
        <w:t>Di Puskesmas Ambacang pada tahun 2019 hipertensi terdapat sebanyak 13,2% dari jumlah penduduk, dan mengalami peningkatan pada tahun 2020 selama masa Pandemi covid 19 yaitu menjadi 14,8% dari jumlah penduduk, dima</w:t>
      </w:r>
      <w:r>
        <w:t>na</w:t>
      </w:r>
      <w:r w:rsidRPr="00C46905">
        <w:t xml:space="preserve"> di ketahui jumlah penduduk di wilayah kerja Puskesmas Ambacang Kranji sebanyak 156.724 Jiwa</w:t>
      </w:r>
      <w:r>
        <w:t xml:space="preserve"> atau yang mengalami hipertensi dari segala umur sebanyak 1.248 orang</w:t>
      </w:r>
      <w:r w:rsidRPr="00C46905">
        <w:t>.</w:t>
      </w:r>
      <w:r>
        <w:t xml:space="preserve"> Dan berdasarkan survey awal pada 5 orang penderita hipertensi, mengatakan 60% mengatakan selama masa new normal ditengah covid 19, mereka mengatakan abai dalam mengontrol makan seperti diit hipertensi dan melakukan kebiayaan gaya hidup yang kurang baik seperti merokok yang yang berlebihan dikarenakan kegiatan lebih banyak dirumah, dan 40% nya mengatakan tidak mengindahkan aturan makan diit hipertensi dan memakan segala macam makanan karena takut tertular covid 19, </w:t>
      </w:r>
      <w:r w:rsidRPr="00E26D0E">
        <w:rPr>
          <w:lang w:eastAsia="id-ID"/>
        </w:rPr>
        <w:t>Hal terse</w:t>
      </w:r>
      <w:r>
        <w:rPr>
          <w:lang w:eastAsia="id-ID"/>
        </w:rPr>
        <w:t xml:space="preserve">but berarti penyandang hipertensi </w:t>
      </w:r>
      <w:r w:rsidRPr="00E26D0E">
        <w:rPr>
          <w:lang w:eastAsia="id-ID"/>
        </w:rPr>
        <w:t xml:space="preserve">akan lebih rentan mengalami </w:t>
      </w:r>
      <w:r>
        <w:rPr>
          <w:lang w:eastAsia="id-ID"/>
        </w:rPr>
        <w:t>ke</w:t>
      </w:r>
      <w:r w:rsidRPr="00E26D0E">
        <w:rPr>
          <w:lang w:eastAsia="id-ID"/>
        </w:rPr>
        <w:t>parah</w:t>
      </w:r>
      <w:r>
        <w:rPr>
          <w:lang w:eastAsia="id-ID"/>
        </w:rPr>
        <w:t>an</w:t>
      </w:r>
      <w:r w:rsidRPr="00E26D0E">
        <w:rPr>
          <w:lang w:eastAsia="id-ID"/>
        </w:rPr>
        <w:t xml:space="preserve"> bahkan menyebabkan ke</w:t>
      </w:r>
      <w:r>
        <w:rPr>
          <w:lang w:eastAsia="id-ID"/>
        </w:rPr>
        <w:t xml:space="preserve">matian jika terinfeksi Covid-19. </w:t>
      </w:r>
    </w:p>
    <w:p w:rsidR="00B318AD" w:rsidRPr="00891186" w:rsidRDefault="00B318AD" w:rsidP="00EE3C30">
      <w:pPr>
        <w:spacing w:before="31"/>
        <w:jc w:val="both"/>
        <w:rPr>
          <w:lang w:val="id-ID"/>
        </w:rPr>
      </w:pPr>
    </w:p>
    <w:p w:rsidR="00A42982" w:rsidRPr="00891186" w:rsidRDefault="00694C1D" w:rsidP="00A42982">
      <w:pPr>
        <w:pStyle w:val="ListParagraph"/>
        <w:numPr>
          <w:ilvl w:val="0"/>
          <w:numId w:val="2"/>
        </w:numPr>
        <w:rPr>
          <w:rFonts w:ascii="Times New Roman" w:hAnsi="Times New Roman" w:cs="Times New Roman"/>
        </w:rPr>
      </w:pPr>
      <w:r w:rsidRPr="00891186">
        <w:rPr>
          <w:rFonts w:ascii="Times New Roman" w:eastAsia="Times New Roman" w:hAnsi="Times New Roman" w:cs="Times New Roman"/>
          <w:b/>
        </w:rPr>
        <w:t>M</w:t>
      </w:r>
      <w:r w:rsidRPr="00891186">
        <w:rPr>
          <w:rFonts w:ascii="Times New Roman" w:eastAsia="Times New Roman" w:hAnsi="Times New Roman" w:cs="Times New Roman"/>
          <w:b/>
          <w:spacing w:val="1"/>
        </w:rPr>
        <w:t>ETO</w:t>
      </w:r>
      <w:r w:rsidRPr="00891186">
        <w:rPr>
          <w:rFonts w:ascii="Times New Roman" w:eastAsia="Times New Roman" w:hAnsi="Times New Roman" w:cs="Times New Roman"/>
          <w:b/>
          <w:spacing w:val="-3"/>
        </w:rPr>
        <w:t>D</w:t>
      </w:r>
      <w:r w:rsidRPr="00891186">
        <w:rPr>
          <w:rFonts w:ascii="Times New Roman" w:eastAsia="Times New Roman" w:hAnsi="Times New Roman" w:cs="Times New Roman"/>
          <w:b/>
        </w:rPr>
        <w:t>E</w:t>
      </w:r>
      <w:r w:rsidRPr="00891186">
        <w:rPr>
          <w:rFonts w:ascii="Times New Roman" w:eastAsia="Times New Roman" w:hAnsi="Times New Roman" w:cs="Times New Roman"/>
          <w:b/>
          <w:spacing w:val="-2"/>
        </w:rPr>
        <w:t xml:space="preserve"> </w:t>
      </w:r>
      <w:r w:rsidRPr="00891186">
        <w:rPr>
          <w:rFonts w:ascii="Times New Roman" w:eastAsia="Times New Roman" w:hAnsi="Times New Roman" w:cs="Times New Roman"/>
          <w:b/>
          <w:spacing w:val="1"/>
        </w:rPr>
        <w:t>PENEL</w:t>
      </w:r>
      <w:r w:rsidRPr="00891186">
        <w:rPr>
          <w:rFonts w:ascii="Times New Roman" w:eastAsia="Times New Roman" w:hAnsi="Times New Roman" w:cs="Times New Roman"/>
          <w:b/>
          <w:spacing w:val="-6"/>
        </w:rPr>
        <w:t>I</w:t>
      </w:r>
      <w:r w:rsidRPr="00891186">
        <w:rPr>
          <w:rFonts w:ascii="Times New Roman" w:eastAsia="Times New Roman" w:hAnsi="Times New Roman" w:cs="Times New Roman"/>
          <w:b/>
          <w:spacing w:val="1"/>
        </w:rPr>
        <w:t>T</w:t>
      </w:r>
      <w:r w:rsidRPr="00891186">
        <w:rPr>
          <w:rFonts w:ascii="Times New Roman" w:eastAsia="Times New Roman" w:hAnsi="Times New Roman" w:cs="Times New Roman"/>
          <w:b/>
          <w:spacing w:val="-6"/>
        </w:rPr>
        <w:t>I</w:t>
      </w:r>
      <w:r w:rsidRPr="00891186">
        <w:rPr>
          <w:rFonts w:ascii="Times New Roman" w:eastAsia="Times New Roman" w:hAnsi="Times New Roman" w:cs="Times New Roman"/>
          <w:b/>
          <w:spacing w:val="1"/>
        </w:rPr>
        <w:t>A</w:t>
      </w:r>
      <w:r w:rsidRPr="00891186">
        <w:rPr>
          <w:rFonts w:ascii="Times New Roman" w:eastAsia="Times New Roman" w:hAnsi="Times New Roman" w:cs="Times New Roman"/>
          <w:b/>
        </w:rPr>
        <w:t>N</w:t>
      </w:r>
    </w:p>
    <w:p w:rsidR="00022A23" w:rsidRDefault="00022A23" w:rsidP="00022A23">
      <w:pPr>
        <w:ind w:left="580" w:right="12" w:firstLine="720"/>
        <w:jc w:val="both"/>
        <w:rPr>
          <w:sz w:val="24"/>
          <w:szCs w:val="24"/>
          <w:lang w:val="id-ID"/>
        </w:rPr>
      </w:pPr>
      <w:proofErr w:type="gramStart"/>
      <w:r w:rsidRPr="00890883">
        <w:rPr>
          <w:sz w:val="24"/>
          <w:szCs w:val="24"/>
        </w:rPr>
        <w:t xml:space="preserve">Jenis Penelitian yang digunakan adalah non eksperimen dengan metode kuantitatif, desain menggunakan </w:t>
      </w:r>
      <w:r w:rsidRPr="00890883">
        <w:rPr>
          <w:i/>
          <w:sz w:val="24"/>
          <w:szCs w:val="24"/>
        </w:rPr>
        <w:t>deskriptif corelational</w:t>
      </w:r>
      <w:r w:rsidRPr="00890883">
        <w:rPr>
          <w:sz w:val="24"/>
          <w:szCs w:val="24"/>
        </w:rPr>
        <w:t>.</w:t>
      </w:r>
      <w:proofErr w:type="gramEnd"/>
      <w:r w:rsidRPr="00890883">
        <w:rPr>
          <w:sz w:val="24"/>
          <w:szCs w:val="24"/>
        </w:rPr>
        <w:t xml:space="preserve"> Penelitian ini menggunakan pendekatan </w:t>
      </w:r>
      <w:r w:rsidRPr="00890883">
        <w:rPr>
          <w:i/>
          <w:sz w:val="24"/>
          <w:szCs w:val="24"/>
        </w:rPr>
        <w:t>cross sectional</w:t>
      </w:r>
      <w:r>
        <w:rPr>
          <w:sz w:val="24"/>
          <w:szCs w:val="24"/>
          <w:lang w:val="id-ID"/>
        </w:rPr>
        <w:t>.</w:t>
      </w:r>
    </w:p>
    <w:p w:rsidR="00022A23" w:rsidRPr="0018082B" w:rsidRDefault="00022A23" w:rsidP="00022A23">
      <w:pPr>
        <w:ind w:left="580" w:right="12" w:firstLine="720"/>
        <w:jc w:val="both"/>
        <w:rPr>
          <w:w w:val="106"/>
          <w:sz w:val="24"/>
          <w:szCs w:val="24"/>
        </w:rPr>
      </w:pPr>
      <w:proofErr w:type="gramStart"/>
      <w:r w:rsidRPr="0018082B">
        <w:rPr>
          <w:sz w:val="24"/>
          <w:szCs w:val="24"/>
        </w:rPr>
        <w:t>Populasi dalam peneliti</w:t>
      </w:r>
      <w:r>
        <w:rPr>
          <w:sz w:val="24"/>
          <w:szCs w:val="24"/>
        </w:rPr>
        <w:t xml:space="preserve">an ini adalah semua penderita </w:t>
      </w:r>
      <w:r>
        <w:rPr>
          <w:sz w:val="24"/>
          <w:szCs w:val="24"/>
          <w:lang w:val="id-ID"/>
        </w:rPr>
        <w:t>hipertensi</w:t>
      </w:r>
      <w:r w:rsidRPr="0018082B">
        <w:rPr>
          <w:sz w:val="24"/>
          <w:szCs w:val="24"/>
        </w:rPr>
        <w:t xml:space="preserve"> yang terdapat di Wilayah Kerja Puskesmas Ambacang Kuranji Padang </w:t>
      </w:r>
      <w:r>
        <w:rPr>
          <w:sz w:val="24"/>
          <w:szCs w:val="24"/>
          <w:lang w:val="id-ID"/>
        </w:rPr>
        <w:t>tahun</w:t>
      </w:r>
      <w:r w:rsidRPr="0018082B">
        <w:rPr>
          <w:sz w:val="24"/>
          <w:szCs w:val="24"/>
        </w:rPr>
        <w:t xml:space="preserve"> 2020 </w:t>
      </w:r>
      <w:r>
        <w:rPr>
          <w:sz w:val="24"/>
          <w:szCs w:val="24"/>
        </w:rPr>
        <w:t>yaitu sebanyak 12</w:t>
      </w:r>
      <w:r>
        <w:rPr>
          <w:sz w:val="24"/>
          <w:szCs w:val="24"/>
          <w:lang w:val="id-ID"/>
        </w:rPr>
        <w:t>48</w:t>
      </w:r>
      <w:r w:rsidRPr="0018082B">
        <w:rPr>
          <w:sz w:val="24"/>
          <w:szCs w:val="24"/>
        </w:rPr>
        <w:t xml:space="preserve"> orang.</w:t>
      </w:r>
      <w:proofErr w:type="gramEnd"/>
      <w:r w:rsidRPr="0018082B">
        <w:rPr>
          <w:sz w:val="24"/>
          <w:szCs w:val="24"/>
        </w:rPr>
        <w:t xml:space="preserve"> Dengan Teknik sampling yang digunakan adalah </w:t>
      </w:r>
      <w:r>
        <w:rPr>
          <w:i/>
          <w:color w:val="000000" w:themeColor="text1"/>
          <w:sz w:val="24"/>
          <w:szCs w:val="24"/>
          <w:lang w:val="id-ID"/>
        </w:rPr>
        <w:t>proposiv</w:t>
      </w:r>
      <w:r w:rsidRPr="0018082B">
        <w:rPr>
          <w:i/>
          <w:color w:val="000000" w:themeColor="text1"/>
          <w:sz w:val="24"/>
          <w:szCs w:val="24"/>
        </w:rPr>
        <w:t xml:space="preserve"> sampling</w:t>
      </w:r>
      <w:r w:rsidRPr="0018082B">
        <w:rPr>
          <w:i/>
          <w:color w:val="FF0000"/>
          <w:sz w:val="24"/>
          <w:szCs w:val="24"/>
        </w:rPr>
        <w:t xml:space="preserve">, </w:t>
      </w:r>
      <w:r w:rsidRPr="0018082B">
        <w:rPr>
          <w:sz w:val="24"/>
          <w:szCs w:val="24"/>
        </w:rPr>
        <w:t xml:space="preserve">dengan Kriteria </w:t>
      </w:r>
      <w:proofErr w:type="gramStart"/>
      <w:r w:rsidRPr="0018082B">
        <w:rPr>
          <w:sz w:val="24"/>
          <w:szCs w:val="24"/>
        </w:rPr>
        <w:t>sampel :</w:t>
      </w:r>
      <w:proofErr w:type="gramEnd"/>
      <w:r w:rsidRPr="0018082B">
        <w:rPr>
          <w:sz w:val="24"/>
          <w:szCs w:val="24"/>
        </w:rPr>
        <w:t xml:space="preserve"> Bersedia menjadi responden, </w:t>
      </w:r>
      <w:r>
        <w:rPr>
          <w:sz w:val="24"/>
          <w:szCs w:val="24"/>
          <w:lang w:val="id-ID"/>
        </w:rPr>
        <w:t xml:space="preserve">dan </w:t>
      </w:r>
      <w:r>
        <w:rPr>
          <w:sz w:val="24"/>
          <w:szCs w:val="24"/>
        </w:rPr>
        <w:t xml:space="preserve">dalam keadaan sadar </w:t>
      </w:r>
      <w:r>
        <w:rPr>
          <w:sz w:val="24"/>
          <w:szCs w:val="24"/>
          <w:lang w:val="id-ID"/>
        </w:rPr>
        <w:t>serta</w:t>
      </w:r>
      <w:r w:rsidRPr="0018082B">
        <w:rPr>
          <w:sz w:val="24"/>
          <w:szCs w:val="24"/>
        </w:rPr>
        <w:t xml:space="preserve"> kooperatif</w:t>
      </w:r>
      <w:r>
        <w:rPr>
          <w:sz w:val="24"/>
          <w:szCs w:val="24"/>
        </w:rPr>
        <w:t>.</w:t>
      </w:r>
    </w:p>
    <w:p w:rsidR="00022A23" w:rsidRPr="00890883" w:rsidRDefault="00022A23" w:rsidP="00022A23">
      <w:pPr>
        <w:ind w:left="580" w:firstLine="720"/>
        <w:jc w:val="both"/>
        <w:rPr>
          <w:i/>
          <w:sz w:val="24"/>
          <w:szCs w:val="24"/>
        </w:rPr>
      </w:pPr>
      <w:proofErr w:type="gramStart"/>
      <w:r w:rsidRPr="00890883">
        <w:rPr>
          <w:spacing w:val="-3"/>
          <w:sz w:val="24"/>
          <w:szCs w:val="24"/>
        </w:rPr>
        <w:t>A</w:t>
      </w:r>
      <w:r w:rsidRPr="00890883">
        <w:rPr>
          <w:spacing w:val="2"/>
          <w:sz w:val="24"/>
          <w:szCs w:val="24"/>
        </w:rPr>
        <w:t>n</w:t>
      </w:r>
      <w:r w:rsidRPr="00890883">
        <w:rPr>
          <w:spacing w:val="-2"/>
          <w:sz w:val="24"/>
          <w:szCs w:val="24"/>
        </w:rPr>
        <w:t>a</w:t>
      </w:r>
      <w:r w:rsidRPr="00890883">
        <w:rPr>
          <w:spacing w:val="-1"/>
          <w:sz w:val="24"/>
          <w:szCs w:val="24"/>
        </w:rPr>
        <w:t>l</w:t>
      </w:r>
      <w:r w:rsidRPr="00890883">
        <w:rPr>
          <w:spacing w:val="3"/>
          <w:sz w:val="24"/>
          <w:szCs w:val="24"/>
        </w:rPr>
        <w:t>i</w:t>
      </w:r>
      <w:r w:rsidRPr="00890883">
        <w:rPr>
          <w:spacing w:val="-2"/>
          <w:sz w:val="24"/>
          <w:szCs w:val="24"/>
        </w:rPr>
        <w:t>s</w:t>
      </w:r>
      <w:r w:rsidRPr="00890883">
        <w:rPr>
          <w:sz w:val="24"/>
          <w:szCs w:val="24"/>
        </w:rPr>
        <w:t xml:space="preserve">a </w:t>
      </w:r>
      <w:r w:rsidRPr="00890883">
        <w:rPr>
          <w:spacing w:val="3"/>
          <w:sz w:val="24"/>
          <w:szCs w:val="24"/>
        </w:rPr>
        <w:t>d</w:t>
      </w:r>
      <w:r w:rsidRPr="00890883">
        <w:rPr>
          <w:spacing w:val="-2"/>
          <w:sz w:val="24"/>
          <w:szCs w:val="24"/>
        </w:rPr>
        <w:t>a</w:t>
      </w:r>
      <w:r w:rsidRPr="00890883">
        <w:rPr>
          <w:spacing w:val="-1"/>
          <w:sz w:val="24"/>
          <w:szCs w:val="24"/>
        </w:rPr>
        <w:t>t</w:t>
      </w:r>
      <w:r w:rsidRPr="00890883">
        <w:rPr>
          <w:sz w:val="24"/>
          <w:szCs w:val="24"/>
        </w:rPr>
        <w:t xml:space="preserve">a </w:t>
      </w:r>
      <w:r w:rsidRPr="00890883">
        <w:rPr>
          <w:spacing w:val="2"/>
          <w:sz w:val="24"/>
          <w:szCs w:val="24"/>
        </w:rPr>
        <w:t>p</w:t>
      </w:r>
      <w:r w:rsidRPr="00890883">
        <w:rPr>
          <w:spacing w:val="-2"/>
          <w:sz w:val="24"/>
          <w:szCs w:val="24"/>
        </w:rPr>
        <w:t>a</w:t>
      </w:r>
      <w:r w:rsidRPr="00890883">
        <w:rPr>
          <w:spacing w:val="2"/>
          <w:sz w:val="24"/>
          <w:szCs w:val="24"/>
        </w:rPr>
        <w:t>d</w:t>
      </w:r>
      <w:r w:rsidRPr="00890883">
        <w:rPr>
          <w:sz w:val="24"/>
          <w:szCs w:val="24"/>
        </w:rPr>
        <w:t xml:space="preserve">a </w:t>
      </w:r>
      <w:r w:rsidRPr="00890883">
        <w:rPr>
          <w:spacing w:val="2"/>
          <w:sz w:val="24"/>
          <w:szCs w:val="24"/>
        </w:rPr>
        <w:t>p</w:t>
      </w:r>
      <w:r w:rsidRPr="00890883">
        <w:rPr>
          <w:spacing w:val="-2"/>
          <w:sz w:val="24"/>
          <w:szCs w:val="24"/>
        </w:rPr>
        <w:t>en</w:t>
      </w:r>
      <w:r w:rsidRPr="00890883">
        <w:rPr>
          <w:spacing w:val="2"/>
          <w:sz w:val="24"/>
          <w:szCs w:val="24"/>
        </w:rPr>
        <w:t>e</w:t>
      </w:r>
      <w:r w:rsidRPr="00890883">
        <w:rPr>
          <w:spacing w:val="-1"/>
          <w:sz w:val="24"/>
          <w:szCs w:val="24"/>
        </w:rPr>
        <w:t>lit</w:t>
      </w:r>
      <w:r w:rsidRPr="00890883">
        <w:rPr>
          <w:spacing w:val="3"/>
          <w:sz w:val="24"/>
          <w:szCs w:val="24"/>
        </w:rPr>
        <w:t>i</w:t>
      </w:r>
      <w:r w:rsidRPr="00890883">
        <w:rPr>
          <w:spacing w:val="-2"/>
          <w:sz w:val="24"/>
          <w:szCs w:val="24"/>
        </w:rPr>
        <w:t>a</w:t>
      </w:r>
      <w:r w:rsidRPr="00890883">
        <w:rPr>
          <w:sz w:val="24"/>
          <w:szCs w:val="24"/>
        </w:rPr>
        <w:t xml:space="preserve">n </w:t>
      </w:r>
      <w:r w:rsidRPr="00890883">
        <w:rPr>
          <w:spacing w:val="3"/>
          <w:sz w:val="24"/>
          <w:szCs w:val="24"/>
        </w:rPr>
        <w:t>i</w:t>
      </w:r>
      <w:r w:rsidRPr="00890883">
        <w:rPr>
          <w:spacing w:val="-2"/>
          <w:sz w:val="24"/>
          <w:szCs w:val="24"/>
        </w:rPr>
        <w:t>n</w:t>
      </w:r>
      <w:r w:rsidRPr="00890883">
        <w:rPr>
          <w:sz w:val="24"/>
          <w:szCs w:val="24"/>
        </w:rPr>
        <w:t>i</w:t>
      </w:r>
      <w:r w:rsidRPr="00890883">
        <w:rPr>
          <w:spacing w:val="1"/>
          <w:sz w:val="24"/>
          <w:szCs w:val="24"/>
        </w:rPr>
        <w:t xml:space="preserve"> m</w:t>
      </w:r>
      <w:r w:rsidRPr="00890883">
        <w:rPr>
          <w:spacing w:val="-2"/>
          <w:sz w:val="24"/>
          <w:szCs w:val="24"/>
        </w:rPr>
        <w:t>e</w:t>
      </w:r>
      <w:r w:rsidRPr="00890883">
        <w:rPr>
          <w:spacing w:val="2"/>
          <w:sz w:val="24"/>
          <w:szCs w:val="24"/>
        </w:rPr>
        <w:t>n</w:t>
      </w:r>
      <w:r w:rsidRPr="00890883">
        <w:rPr>
          <w:spacing w:val="-2"/>
          <w:sz w:val="24"/>
          <w:szCs w:val="24"/>
        </w:rPr>
        <w:t>g</w:t>
      </w:r>
      <w:r w:rsidRPr="00890883">
        <w:rPr>
          <w:spacing w:val="2"/>
          <w:sz w:val="24"/>
          <w:szCs w:val="24"/>
        </w:rPr>
        <w:t>g</w:t>
      </w:r>
      <w:r w:rsidRPr="00890883">
        <w:rPr>
          <w:spacing w:val="-2"/>
          <w:sz w:val="24"/>
          <w:szCs w:val="24"/>
        </w:rPr>
        <w:t>u</w:t>
      </w:r>
      <w:r w:rsidRPr="00890883">
        <w:rPr>
          <w:spacing w:val="2"/>
          <w:sz w:val="24"/>
          <w:szCs w:val="24"/>
        </w:rPr>
        <w:t>n</w:t>
      </w:r>
      <w:r w:rsidRPr="00890883">
        <w:rPr>
          <w:spacing w:val="-2"/>
          <w:sz w:val="24"/>
          <w:szCs w:val="24"/>
        </w:rPr>
        <w:t>a</w:t>
      </w:r>
      <w:r w:rsidRPr="00890883">
        <w:rPr>
          <w:spacing w:val="2"/>
          <w:sz w:val="24"/>
          <w:szCs w:val="24"/>
        </w:rPr>
        <w:t>ka</w:t>
      </w:r>
      <w:r w:rsidRPr="00890883">
        <w:rPr>
          <w:sz w:val="24"/>
          <w:szCs w:val="24"/>
        </w:rPr>
        <w:t>n</w:t>
      </w:r>
      <w:r w:rsidRPr="00890883">
        <w:rPr>
          <w:spacing w:val="4"/>
          <w:sz w:val="24"/>
          <w:szCs w:val="24"/>
        </w:rPr>
        <w:t xml:space="preserve"> </w:t>
      </w:r>
      <w:r w:rsidRPr="00890883">
        <w:rPr>
          <w:spacing w:val="-2"/>
          <w:sz w:val="24"/>
          <w:szCs w:val="24"/>
        </w:rPr>
        <w:t>an</w:t>
      </w:r>
      <w:r w:rsidRPr="00890883">
        <w:rPr>
          <w:spacing w:val="2"/>
          <w:sz w:val="24"/>
          <w:szCs w:val="24"/>
        </w:rPr>
        <w:t>a</w:t>
      </w:r>
      <w:r w:rsidRPr="00890883">
        <w:rPr>
          <w:spacing w:val="-1"/>
          <w:sz w:val="24"/>
          <w:szCs w:val="24"/>
        </w:rPr>
        <w:t>li</w:t>
      </w:r>
      <w:r w:rsidRPr="00890883">
        <w:rPr>
          <w:spacing w:val="2"/>
          <w:sz w:val="24"/>
          <w:szCs w:val="24"/>
        </w:rPr>
        <w:t>s</w:t>
      </w:r>
      <w:r w:rsidRPr="00890883">
        <w:rPr>
          <w:sz w:val="24"/>
          <w:szCs w:val="24"/>
        </w:rPr>
        <w:t xml:space="preserve">a </w:t>
      </w:r>
      <w:r w:rsidRPr="00890883">
        <w:rPr>
          <w:spacing w:val="2"/>
          <w:sz w:val="24"/>
          <w:szCs w:val="24"/>
        </w:rPr>
        <w:t>d</w:t>
      </w:r>
      <w:r w:rsidRPr="00890883">
        <w:rPr>
          <w:spacing w:val="-2"/>
          <w:sz w:val="24"/>
          <w:szCs w:val="24"/>
        </w:rPr>
        <w:t>a</w:t>
      </w:r>
      <w:r w:rsidRPr="00890883">
        <w:rPr>
          <w:spacing w:val="-1"/>
          <w:sz w:val="24"/>
          <w:szCs w:val="24"/>
        </w:rPr>
        <w:t>t</w:t>
      </w:r>
      <w:r w:rsidRPr="00890883">
        <w:rPr>
          <w:sz w:val="24"/>
          <w:szCs w:val="24"/>
        </w:rPr>
        <w:t xml:space="preserve">a </w:t>
      </w:r>
      <w:r w:rsidRPr="00890883">
        <w:rPr>
          <w:spacing w:val="2"/>
          <w:sz w:val="24"/>
          <w:szCs w:val="24"/>
        </w:rPr>
        <w:t>u</w:t>
      </w:r>
      <w:r w:rsidRPr="00890883">
        <w:rPr>
          <w:spacing w:val="-2"/>
          <w:sz w:val="24"/>
          <w:szCs w:val="24"/>
        </w:rPr>
        <w:t>n</w:t>
      </w:r>
      <w:r w:rsidRPr="00890883">
        <w:rPr>
          <w:spacing w:val="3"/>
          <w:sz w:val="24"/>
          <w:szCs w:val="24"/>
        </w:rPr>
        <w:t>i</w:t>
      </w:r>
      <w:r w:rsidRPr="00890883">
        <w:rPr>
          <w:spacing w:val="-2"/>
          <w:sz w:val="24"/>
          <w:szCs w:val="24"/>
        </w:rPr>
        <w:t>va</w:t>
      </w:r>
      <w:r w:rsidRPr="00890883">
        <w:rPr>
          <w:spacing w:val="2"/>
          <w:sz w:val="24"/>
          <w:szCs w:val="24"/>
        </w:rPr>
        <w:t>r</w:t>
      </w:r>
      <w:r w:rsidRPr="00890883">
        <w:rPr>
          <w:spacing w:val="-1"/>
          <w:sz w:val="24"/>
          <w:szCs w:val="24"/>
        </w:rPr>
        <w:t>i</w:t>
      </w:r>
      <w:r w:rsidRPr="00890883">
        <w:rPr>
          <w:spacing w:val="-2"/>
          <w:sz w:val="24"/>
          <w:szCs w:val="24"/>
        </w:rPr>
        <w:t>a</w:t>
      </w:r>
      <w:r w:rsidRPr="00890883">
        <w:rPr>
          <w:sz w:val="24"/>
          <w:szCs w:val="24"/>
        </w:rPr>
        <w:t>t</w:t>
      </w:r>
      <w:r w:rsidRPr="00890883">
        <w:rPr>
          <w:spacing w:val="1"/>
          <w:sz w:val="24"/>
          <w:szCs w:val="24"/>
        </w:rPr>
        <w:t xml:space="preserve"> </w:t>
      </w:r>
      <w:r w:rsidRPr="00890883">
        <w:rPr>
          <w:spacing w:val="2"/>
          <w:sz w:val="24"/>
          <w:szCs w:val="24"/>
        </w:rPr>
        <w:t>d</w:t>
      </w:r>
      <w:r w:rsidRPr="00890883">
        <w:rPr>
          <w:spacing w:val="-2"/>
          <w:sz w:val="24"/>
          <w:szCs w:val="24"/>
        </w:rPr>
        <w:t>a</w:t>
      </w:r>
      <w:r w:rsidRPr="00890883">
        <w:rPr>
          <w:sz w:val="24"/>
          <w:szCs w:val="24"/>
        </w:rPr>
        <w:t xml:space="preserve">n </w:t>
      </w:r>
      <w:r w:rsidRPr="00890883">
        <w:rPr>
          <w:spacing w:val="2"/>
          <w:sz w:val="24"/>
          <w:szCs w:val="24"/>
        </w:rPr>
        <w:t>b</w:t>
      </w:r>
      <w:r w:rsidRPr="00890883">
        <w:rPr>
          <w:spacing w:val="-1"/>
          <w:sz w:val="24"/>
          <w:szCs w:val="24"/>
        </w:rPr>
        <w:t>i</w:t>
      </w:r>
      <w:r w:rsidRPr="00890883">
        <w:rPr>
          <w:spacing w:val="2"/>
          <w:sz w:val="24"/>
          <w:szCs w:val="24"/>
        </w:rPr>
        <w:t>v</w:t>
      </w:r>
      <w:r w:rsidRPr="00890883">
        <w:rPr>
          <w:spacing w:val="-2"/>
          <w:sz w:val="24"/>
          <w:szCs w:val="24"/>
        </w:rPr>
        <w:t>a</w:t>
      </w:r>
      <w:r w:rsidRPr="00890883">
        <w:rPr>
          <w:spacing w:val="-1"/>
          <w:sz w:val="24"/>
          <w:szCs w:val="24"/>
        </w:rPr>
        <w:t>r</w:t>
      </w:r>
      <w:r w:rsidRPr="00890883">
        <w:rPr>
          <w:spacing w:val="3"/>
          <w:sz w:val="24"/>
          <w:szCs w:val="24"/>
        </w:rPr>
        <w:t>i</w:t>
      </w:r>
      <w:r w:rsidRPr="00890883">
        <w:rPr>
          <w:spacing w:val="-2"/>
          <w:sz w:val="24"/>
          <w:szCs w:val="24"/>
        </w:rPr>
        <w:t>a</w:t>
      </w:r>
      <w:r w:rsidRPr="00890883">
        <w:rPr>
          <w:spacing w:val="-1"/>
          <w:sz w:val="24"/>
          <w:szCs w:val="24"/>
        </w:rPr>
        <w:t>t</w:t>
      </w:r>
      <w:r w:rsidRPr="00890883">
        <w:rPr>
          <w:sz w:val="24"/>
          <w:szCs w:val="24"/>
        </w:rPr>
        <w:t>,</w:t>
      </w:r>
      <w:r w:rsidRPr="00890883">
        <w:rPr>
          <w:spacing w:val="3"/>
          <w:sz w:val="24"/>
          <w:szCs w:val="24"/>
        </w:rPr>
        <w:t xml:space="preserve"> </w:t>
      </w:r>
      <w:r w:rsidRPr="00890883">
        <w:rPr>
          <w:spacing w:val="-2"/>
          <w:sz w:val="24"/>
          <w:szCs w:val="24"/>
        </w:rPr>
        <w:t>a</w:t>
      </w:r>
      <w:r w:rsidRPr="00890883">
        <w:rPr>
          <w:spacing w:val="2"/>
          <w:sz w:val="24"/>
          <w:szCs w:val="24"/>
        </w:rPr>
        <w:t>n</w:t>
      </w:r>
      <w:r w:rsidRPr="00890883">
        <w:rPr>
          <w:spacing w:val="-2"/>
          <w:sz w:val="24"/>
          <w:szCs w:val="24"/>
        </w:rPr>
        <w:t>a</w:t>
      </w:r>
      <w:r w:rsidRPr="00890883">
        <w:rPr>
          <w:spacing w:val="-1"/>
          <w:sz w:val="24"/>
          <w:szCs w:val="24"/>
        </w:rPr>
        <w:t>l</w:t>
      </w:r>
      <w:r w:rsidRPr="00890883">
        <w:rPr>
          <w:spacing w:val="3"/>
          <w:sz w:val="24"/>
          <w:szCs w:val="24"/>
        </w:rPr>
        <w:t>i</w:t>
      </w:r>
      <w:r w:rsidRPr="00890883">
        <w:rPr>
          <w:spacing w:val="-2"/>
          <w:sz w:val="24"/>
          <w:szCs w:val="24"/>
        </w:rPr>
        <w:t>s</w:t>
      </w:r>
      <w:r w:rsidRPr="00890883">
        <w:rPr>
          <w:sz w:val="24"/>
          <w:szCs w:val="24"/>
        </w:rPr>
        <w:t xml:space="preserve">a </w:t>
      </w:r>
      <w:r w:rsidRPr="00890883">
        <w:rPr>
          <w:spacing w:val="-2"/>
          <w:sz w:val="24"/>
          <w:szCs w:val="24"/>
        </w:rPr>
        <w:t>un</w:t>
      </w:r>
      <w:r w:rsidRPr="00890883">
        <w:rPr>
          <w:spacing w:val="3"/>
          <w:sz w:val="24"/>
          <w:szCs w:val="24"/>
        </w:rPr>
        <w:t>i</w:t>
      </w:r>
      <w:r w:rsidRPr="00890883">
        <w:rPr>
          <w:spacing w:val="-2"/>
          <w:sz w:val="24"/>
          <w:szCs w:val="24"/>
        </w:rPr>
        <w:t>v</w:t>
      </w:r>
      <w:r w:rsidRPr="00890883">
        <w:rPr>
          <w:spacing w:val="2"/>
          <w:sz w:val="24"/>
          <w:szCs w:val="24"/>
        </w:rPr>
        <w:t>a</w:t>
      </w:r>
      <w:r w:rsidRPr="00890883">
        <w:rPr>
          <w:spacing w:val="-1"/>
          <w:sz w:val="24"/>
          <w:szCs w:val="24"/>
        </w:rPr>
        <w:t>ri</w:t>
      </w:r>
      <w:r w:rsidRPr="00890883">
        <w:rPr>
          <w:spacing w:val="-2"/>
          <w:sz w:val="24"/>
          <w:szCs w:val="24"/>
        </w:rPr>
        <w:t>a</w:t>
      </w:r>
      <w:r w:rsidRPr="00890883">
        <w:rPr>
          <w:sz w:val="24"/>
          <w:szCs w:val="24"/>
        </w:rPr>
        <w:t>t</w:t>
      </w:r>
      <w:r w:rsidRPr="00890883">
        <w:rPr>
          <w:spacing w:val="1"/>
          <w:sz w:val="24"/>
          <w:szCs w:val="24"/>
        </w:rPr>
        <w:t xml:space="preserve"> </w:t>
      </w:r>
      <w:r w:rsidRPr="00890883">
        <w:rPr>
          <w:sz w:val="24"/>
          <w:szCs w:val="24"/>
        </w:rPr>
        <w:t xml:space="preserve">Analisa univariat dilakukan untuk melihat gambaran distribusi frekuensi dan presentasi masing-masing variabel, Analisa bivariat digunakan untuk mengetahui </w:t>
      </w:r>
      <w:r w:rsidRPr="00890883">
        <w:rPr>
          <w:sz w:val="24"/>
          <w:szCs w:val="24"/>
        </w:rPr>
        <w:lastRenderedPageBreak/>
        <w:t>tingkat signifikansi pada hubungan antara variabel independen dan dependen.</w:t>
      </w:r>
      <w:proofErr w:type="gramEnd"/>
      <w:r w:rsidRPr="00890883">
        <w:rPr>
          <w:sz w:val="24"/>
          <w:szCs w:val="24"/>
        </w:rPr>
        <w:t xml:space="preserve"> </w:t>
      </w:r>
      <w:proofErr w:type="gramStart"/>
      <w:r w:rsidRPr="00890883">
        <w:rPr>
          <w:sz w:val="24"/>
          <w:szCs w:val="24"/>
        </w:rPr>
        <w:t xml:space="preserve">Analisis yang digunakan adalah uji </w:t>
      </w:r>
      <w:r w:rsidRPr="00890883">
        <w:rPr>
          <w:i/>
          <w:sz w:val="24"/>
          <w:szCs w:val="24"/>
        </w:rPr>
        <w:t>Chi-Square.</w:t>
      </w:r>
      <w:proofErr w:type="gramEnd"/>
    </w:p>
    <w:p w:rsidR="00022A23" w:rsidRPr="00C46713" w:rsidRDefault="00022A23" w:rsidP="00022A23">
      <w:pPr>
        <w:pStyle w:val="Heading1"/>
        <w:tabs>
          <w:tab w:val="clear" w:pos="720"/>
          <w:tab w:val="num" w:pos="567"/>
        </w:tabs>
        <w:suppressAutoHyphens/>
        <w:rPr>
          <w:i/>
          <w:sz w:val="24"/>
          <w:szCs w:val="24"/>
        </w:rPr>
      </w:pPr>
      <w:r>
        <w:rPr>
          <w:sz w:val="24"/>
          <w:szCs w:val="24"/>
          <w:lang w:val="id-ID"/>
        </w:rPr>
        <w:tab/>
        <w:t xml:space="preserve">C.  </w:t>
      </w:r>
      <w:r w:rsidRPr="00C46713">
        <w:rPr>
          <w:sz w:val="24"/>
          <w:szCs w:val="24"/>
        </w:rPr>
        <w:t>HASIL DAN PEMBAHASAN</w:t>
      </w:r>
    </w:p>
    <w:p w:rsidR="00022A23" w:rsidRPr="005B0C1B" w:rsidRDefault="00022A23" w:rsidP="00022A23">
      <w:pPr>
        <w:ind w:firstLine="720"/>
        <w:jc w:val="both"/>
        <w:rPr>
          <w:b/>
          <w:sz w:val="24"/>
          <w:szCs w:val="24"/>
          <w:lang w:val="id-ID"/>
        </w:rPr>
      </w:pPr>
      <w:r w:rsidRPr="005B0C1B">
        <w:rPr>
          <w:b/>
          <w:sz w:val="24"/>
          <w:szCs w:val="24"/>
          <w:lang w:val="id-ID"/>
        </w:rPr>
        <w:t>1.</w:t>
      </w:r>
      <w:r w:rsidRPr="005B0C1B">
        <w:rPr>
          <w:b/>
          <w:sz w:val="24"/>
          <w:szCs w:val="24"/>
          <w:lang w:val="en-GB"/>
        </w:rPr>
        <w:t xml:space="preserve"> </w:t>
      </w:r>
      <w:r w:rsidRPr="005B0C1B">
        <w:rPr>
          <w:b/>
          <w:sz w:val="24"/>
          <w:szCs w:val="24"/>
        </w:rPr>
        <w:t>Distribusi frekuensi Kejadian Hipertensi</w:t>
      </w:r>
    </w:p>
    <w:tbl>
      <w:tblPr>
        <w:tblStyle w:val="PlainTable2"/>
        <w:tblW w:w="7513" w:type="dxa"/>
        <w:tblInd w:w="675" w:type="dxa"/>
        <w:tblLayout w:type="fixed"/>
        <w:tblLook w:val="04A0" w:firstRow="1" w:lastRow="0" w:firstColumn="1" w:lastColumn="0" w:noHBand="0" w:noVBand="1"/>
      </w:tblPr>
      <w:tblGrid>
        <w:gridCol w:w="2694"/>
        <w:gridCol w:w="1842"/>
        <w:gridCol w:w="1701"/>
        <w:gridCol w:w="1276"/>
      </w:tblGrid>
      <w:tr w:rsidR="00022A23" w:rsidRPr="005B0C1B" w:rsidTr="00022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022A23" w:rsidRPr="005B0C1B" w:rsidRDefault="00022A23" w:rsidP="00776290">
            <w:pPr>
              <w:pStyle w:val="ListParagraph"/>
              <w:autoSpaceDE w:val="0"/>
              <w:autoSpaceDN w:val="0"/>
              <w:adjustRightInd w:val="0"/>
              <w:spacing w:after="0" w:line="240" w:lineRule="auto"/>
              <w:ind w:left="0"/>
              <w:rPr>
                <w:color w:val="000000"/>
                <w:sz w:val="24"/>
                <w:szCs w:val="24"/>
              </w:rPr>
            </w:pPr>
            <w:r w:rsidRPr="005B0C1B">
              <w:rPr>
                <w:color w:val="000000"/>
                <w:sz w:val="24"/>
                <w:szCs w:val="24"/>
              </w:rPr>
              <w:t xml:space="preserve">Kejadian Hipertensi </w:t>
            </w:r>
          </w:p>
        </w:tc>
        <w:tc>
          <w:tcPr>
            <w:tcW w:w="1842" w:type="dxa"/>
          </w:tcPr>
          <w:p w:rsidR="00022A23" w:rsidRPr="005B0C1B" w:rsidRDefault="00022A23" w:rsidP="00776290">
            <w:pPr>
              <w:pStyle w:val="ListParagraph"/>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color w:val="000000"/>
                <w:sz w:val="24"/>
                <w:szCs w:val="24"/>
              </w:rPr>
            </w:pPr>
            <w:r w:rsidRPr="005B0C1B">
              <w:rPr>
                <w:color w:val="000000"/>
                <w:sz w:val="24"/>
                <w:szCs w:val="24"/>
              </w:rPr>
              <w:t xml:space="preserve">Prekuensi </w:t>
            </w:r>
          </w:p>
        </w:tc>
        <w:tc>
          <w:tcPr>
            <w:tcW w:w="1701" w:type="dxa"/>
          </w:tcPr>
          <w:p w:rsidR="00022A23" w:rsidRPr="005B0C1B" w:rsidRDefault="00022A23" w:rsidP="00776290">
            <w:pPr>
              <w:pStyle w:val="ListParagraph"/>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color w:val="000000"/>
                <w:sz w:val="24"/>
                <w:szCs w:val="24"/>
              </w:rPr>
            </w:pPr>
            <w:r w:rsidRPr="005B0C1B">
              <w:rPr>
                <w:color w:val="000000"/>
                <w:sz w:val="24"/>
                <w:szCs w:val="24"/>
              </w:rPr>
              <w:t xml:space="preserve">Present </w:t>
            </w:r>
          </w:p>
        </w:tc>
        <w:tc>
          <w:tcPr>
            <w:tcW w:w="1276" w:type="dxa"/>
          </w:tcPr>
          <w:p w:rsidR="00022A23" w:rsidRPr="005B0C1B" w:rsidRDefault="00022A23" w:rsidP="00776290">
            <w:pPr>
              <w:pStyle w:val="ListParagraph"/>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color w:val="000000"/>
                <w:sz w:val="24"/>
                <w:szCs w:val="24"/>
              </w:rPr>
            </w:pPr>
            <w:r w:rsidRPr="005B0C1B">
              <w:rPr>
                <w:color w:val="000000"/>
                <w:sz w:val="24"/>
                <w:szCs w:val="24"/>
              </w:rPr>
              <w:t xml:space="preserve">Valid present </w:t>
            </w:r>
          </w:p>
        </w:tc>
      </w:tr>
      <w:tr w:rsidR="00022A23" w:rsidRPr="00925265" w:rsidTr="00022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022A23" w:rsidRPr="004762D0" w:rsidRDefault="00022A23" w:rsidP="00776290">
            <w:pPr>
              <w:pStyle w:val="ListParagraph"/>
              <w:autoSpaceDE w:val="0"/>
              <w:autoSpaceDN w:val="0"/>
              <w:adjustRightInd w:val="0"/>
              <w:ind w:left="0"/>
              <w:rPr>
                <w:b w:val="0"/>
                <w:color w:val="000000"/>
                <w:sz w:val="24"/>
                <w:szCs w:val="24"/>
              </w:rPr>
            </w:pPr>
            <w:r w:rsidRPr="004762D0">
              <w:rPr>
                <w:b w:val="0"/>
                <w:color w:val="000000"/>
                <w:sz w:val="24"/>
                <w:szCs w:val="24"/>
              </w:rPr>
              <w:t>Tidak Hipertensi</w:t>
            </w:r>
          </w:p>
          <w:p w:rsidR="00022A23" w:rsidRPr="004762D0" w:rsidRDefault="00022A23" w:rsidP="00776290">
            <w:pPr>
              <w:pStyle w:val="ListParagraph"/>
              <w:autoSpaceDE w:val="0"/>
              <w:autoSpaceDN w:val="0"/>
              <w:adjustRightInd w:val="0"/>
              <w:ind w:left="0"/>
              <w:rPr>
                <w:b w:val="0"/>
                <w:color w:val="000000"/>
                <w:sz w:val="24"/>
                <w:szCs w:val="24"/>
              </w:rPr>
            </w:pPr>
            <w:r w:rsidRPr="004762D0">
              <w:rPr>
                <w:b w:val="0"/>
                <w:color w:val="000000"/>
                <w:sz w:val="24"/>
                <w:szCs w:val="24"/>
              </w:rPr>
              <w:t>Hipertensi</w:t>
            </w:r>
          </w:p>
          <w:p w:rsidR="00022A23" w:rsidRPr="004762D0" w:rsidRDefault="00022A23" w:rsidP="00776290">
            <w:pPr>
              <w:pStyle w:val="ListParagraph"/>
              <w:autoSpaceDE w:val="0"/>
              <w:autoSpaceDN w:val="0"/>
              <w:adjustRightInd w:val="0"/>
              <w:ind w:left="0"/>
              <w:rPr>
                <w:b w:val="0"/>
                <w:color w:val="000000"/>
                <w:sz w:val="24"/>
                <w:szCs w:val="24"/>
              </w:rPr>
            </w:pPr>
            <w:r w:rsidRPr="004762D0">
              <w:rPr>
                <w:b w:val="0"/>
                <w:color w:val="000000"/>
                <w:sz w:val="24"/>
                <w:szCs w:val="24"/>
              </w:rPr>
              <w:t xml:space="preserve">Total </w:t>
            </w:r>
          </w:p>
        </w:tc>
        <w:tc>
          <w:tcPr>
            <w:tcW w:w="1842" w:type="dxa"/>
          </w:tcPr>
          <w:p w:rsidR="00022A23" w:rsidRPr="00232F68" w:rsidRDefault="00022A23" w:rsidP="0077629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41</w:t>
            </w:r>
          </w:p>
          <w:p w:rsidR="00022A23" w:rsidRPr="00232F68" w:rsidRDefault="00022A23" w:rsidP="0077629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61</w:t>
            </w:r>
          </w:p>
          <w:p w:rsidR="00022A23" w:rsidRPr="00232F68" w:rsidRDefault="00022A23" w:rsidP="0077629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102</w:t>
            </w:r>
          </w:p>
        </w:tc>
        <w:tc>
          <w:tcPr>
            <w:tcW w:w="1701" w:type="dxa"/>
          </w:tcPr>
          <w:p w:rsidR="00022A23" w:rsidRDefault="00022A23" w:rsidP="00022A23">
            <w:pPr>
              <w:pStyle w:val="ListParagraph"/>
              <w:autoSpaceDE w:val="0"/>
              <w:autoSpaceDN w:val="0"/>
              <w:adjustRightInd w:val="0"/>
              <w:ind w:left="0" w:right="-82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40,2</w:t>
            </w:r>
          </w:p>
          <w:p w:rsidR="00022A23" w:rsidRDefault="00022A23" w:rsidP="0077629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59,8</w:t>
            </w:r>
          </w:p>
          <w:p w:rsidR="00022A23" w:rsidRPr="00925265" w:rsidRDefault="00022A23" w:rsidP="0077629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100.0</w:t>
            </w:r>
          </w:p>
        </w:tc>
        <w:tc>
          <w:tcPr>
            <w:tcW w:w="1276" w:type="dxa"/>
          </w:tcPr>
          <w:p w:rsidR="00022A23" w:rsidRDefault="00022A23" w:rsidP="0077629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40,2</w:t>
            </w:r>
          </w:p>
          <w:p w:rsidR="00022A23" w:rsidRDefault="00022A23" w:rsidP="0077629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59,8</w:t>
            </w:r>
          </w:p>
          <w:p w:rsidR="00022A23" w:rsidRPr="00925265" w:rsidRDefault="00022A23" w:rsidP="0077629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100.0</w:t>
            </w:r>
          </w:p>
        </w:tc>
      </w:tr>
    </w:tbl>
    <w:p w:rsidR="00022A23" w:rsidRDefault="00022A23" w:rsidP="00022A23">
      <w:pPr>
        <w:ind w:left="720" w:firstLine="720"/>
        <w:jc w:val="both"/>
        <w:rPr>
          <w:rStyle w:val="markedcontent"/>
          <w:rFonts w:eastAsiaTheme="majorEastAsia"/>
          <w:sz w:val="24"/>
          <w:szCs w:val="24"/>
          <w:lang w:val="id-ID"/>
        </w:rPr>
      </w:pPr>
      <w:r w:rsidRPr="007D045D">
        <w:rPr>
          <w:sz w:val="24"/>
          <w:szCs w:val="24"/>
          <w:lang w:val="en-GB"/>
        </w:rPr>
        <w:t xml:space="preserve">Berdasarkan tabel diatas didapatkan </w:t>
      </w:r>
      <w:r w:rsidRPr="007D045D">
        <w:rPr>
          <w:sz w:val="24"/>
          <w:szCs w:val="24"/>
          <w:lang w:val="id-ID"/>
        </w:rPr>
        <w:t>bahwa lebih dari separoh (59</w:t>
      </w:r>
      <w:proofErr w:type="gramStart"/>
      <w:r w:rsidRPr="007D045D">
        <w:rPr>
          <w:sz w:val="24"/>
          <w:szCs w:val="24"/>
          <w:lang w:val="id-ID"/>
        </w:rPr>
        <w:t>,8</w:t>
      </w:r>
      <w:proofErr w:type="gramEnd"/>
      <w:r w:rsidRPr="007D045D">
        <w:rPr>
          <w:sz w:val="24"/>
          <w:szCs w:val="24"/>
          <w:lang w:val="id-ID"/>
        </w:rPr>
        <w:t>%) responden mengalami hipertensi, dan kurang dari separoh (40.2%) tidak mengalami hipertensi.</w:t>
      </w:r>
      <w:r>
        <w:rPr>
          <w:sz w:val="24"/>
          <w:szCs w:val="24"/>
          <w:lang w:val="id-ID"/>
        </w:rPr>
        <w:t xml:space="preserve"> </w:t>
      </w:r>
      <w:r w:rsidRPr="007D045D">
        <w:rPr>
          <w:sz w:val="24"/>
          <w:szCs w:val="24"/>
          <w:lang w:val="id-ID"/>
        </w:rPr>
        <w:t xml:space="preserve">Dari hasil distribusi frekuensi penelitian ini, kejadian hipertensi dikategorikan jika tekanan darah responden lebih atau sama dengan 140 sistolenya dan 90 diastolenya, dilihat dari konsep hipertensi </w:t>
      </w:r>
      <w:r w:rsidRPr="007D045D">
        <w:rPr>
          <w:rStyle w:val="hgkelc"/>
          <w:rFonts w:eastAsiaTheme="majorEastAsia"/>
          <w:sz w:val="24"/>
          <w:szCs w:val="24"/>
        </w:rPr>
        <w:t xml:space="preserve">merupakan tekanan darah tinggi yang bersifat abnormal dan diukur paling tidak pada tiga kesempatan yang berbeda. </w:t>
      </w:r>
      <w:proofErr w:type="gramStart"/>
      <w:r w:rsidRPr="007D045D">
        <w:rPr>
          <w:rStyle w:val="hgkelc"/>
          <w:rFonts w:eastAsiaTheme="majorEastAsia"/>
          <w:sz w:val="24"/>
          <w:szCs w:val="24"/>
        </w:rPr>
        <w:t xml:space="preserve">Seseorang dianggap mengalami </w:t>
      </w:r>
      <w:r w:rsidRPr="007D045D">
        <w:rPr>
          <w:rStyle w:val="hgkelc"/>
          <w:rFonts w:eastAsiaTheme="majorEastAsia"/>
          <w:bCs/>
          <w:sz w:val="24"/>
          <w:szCs w:val="24"/>
        </w:rPr>
        <w:t>hipertensi</w:t>
      </w:r>
      <w:r w:rsidRPr="007D045D">
        <w:rPr>
          <w:rStyle w:val="hgkelc"/>
          <w:rFonts w:eastAsiaTheme="majorEastAsia"/>
          <w:sz w:val="24"/>
          <w:szCs w:val="24"/>
        </w:rPr>
        <w:t xml:space="preserve"> apabila tekanan darahnya lebih tinggi dari 140/90 mmHg</w:t>
      </w:r>
      <w:r w:rsidRPr="007D045D">
        <w:rPr>
          <w:rStyle w:val="hgkelc"/>
          <w:rFonts w:eastAsiaTheme="majorEastAsia"/>
          <w:sz w:val="24"/>
          <w:szCs w:val="24"/>
          <w:lang w:val="id-ID"/>
        </w:rPr>
        <w:t>.</w:t>
      </w:r>
      <w:proofErr w:type="gramEnd"/>
      <w:r w:rsidRPr="007D045D">
        <w:rPr>
          <w:rStyle w:val="Heading1Char"/>
          <w:rFonts w:eastAsiaTheme="minorHAnsi"/>
          <w:sz w:val="30"/>
          <w:szCs w:val="30"/>
        </w:rPr>
        <w:t xml:space="preserve"> </w:t>
      </w:r>
      <w:r w:rsidRPr="007D045D">
        <w:rPr>
          <w:rStyle w:val="markedcontent"/>
          <w:rFonts w:eastAsiaTheme="majorEastAsia"/>
          <w:sz w:val="24"/>
          <w:szCs w:val="24"/>
        </w:rPr>
        <w:t xml:space="preserve">Menurut </w:t>
      </w:r>
      <w:r w:rsidRPr="007D045D">
        <w:rPr>
          <w:rStyle w:val="markedcontent"/>
          <w:rFonts w:eastAsiaTheme="majorEastAsia"/>
          <w:i/>
          <w:sz w:val="24"/>
          <w:szCs w:val="24"/>
        </w:rPr>
        <w:t>American Heart Association</w:t>
      </w:r>
      <w:r w:rsidRPr="007D045D">
        <w:rPr>
          <w:rStyle w:val="markedcontent"/>
          <w:rFonts w:eastAsiaTheme="majorEastAsia"/>
          <w:sz w:val="24"/>
          <w:szCs w:val="24"/>
        </w:rPr>
        <w:t xml:space="preserve"> atau AHA dalam Kemenkes (2018), hipertensi merupakan silent killer dimana gejalanya sangat bermacam-macam pada setiap individu dan hampir sama dengan penyakit lain</w:t>
      </w:r>
      <w:r w:rsidRPr="007D045D">
        <w:rPr>
          <w:rStyle w:val="markedcontent"/>
          <w:rFonts w:eastAsiaTheme="majorEastAsia"/>
          <w:sz w:val="24"/>
          <w:szCs w:val="24"/>
          <w:lang w:val="id-ID"/>
        </w:rPr>
        <w:t>, dan klasifikasi dari hipertensi juga bervariasi, menurut WHO t</w:t>
      </w:r>
      <w:r w:rsidRPr="007D045D">
        <w:rPr>
          <w:rStyle w:val="markedcontent"/>
          <w:rFonts w:eastAsiaTheme="majorEastAsia"/>
          <w:sz w:val="24"/>
          <w:szCs w:val="24"/>
        </w:rPr>
        <w:t xml:space="preserve">ekanan darah normal yaitu bila sistolik kurang atau sama </w:t>
      </w:r>
      <w:r w:rsidRPr="007D045D">
        <w:rPr>
          <w:sz w:val="24"/>
          <w:szCs w:val="24"/>
          <w:lang w:val="id-ID"/>
        </w:rPr>
        <w:t xml:space="preserve"> </w:t>
      </w:r>
      <w:r w:rsidRPr="007D045D">
        <w:rPr>
          <w:rStyle w:val="markedcontent"/>
          <w:rFonts w:eastAsiaTheme="majorEastAsia"/>
          <w:sz w:val="24"/>
          <w:szCs w:val="24"/>
        </w:rPr>
        <w:t>dengan 140 mmHg dan diastolik kurang atau sama dengan 90 mmHg</w:t>
      </w:r>
      <w:r w:rsidRPr="007D045D">
        <w:rPr>
          <w:rStyle w:val="markedcontent"/>
          <w:rFonts w:eastAsiaTheme="majorEastAsia"/>
          <w:sz w:val="24"/>
          <w:szCs w:val="24"/>
          <w:lang w:val="id-ID"/>
        </w:rPr>
        <w:t xml:space="preserve">, </w:t>
      </w:r>
      <w:r w:rsidRPr="007D045D">
        <w:rPr>
          <w:rStyle w:val="markedcontent"/>
          <w:rFonts w:eastAsiaTheme="majorEastAsia"/>
          <w:sz w:val="24"/>
          <w:szCs w:val="24"/>
        </w:rPr>
        <w:t>Tekanan darah perbatasan (border line) yaitu bila sistoli</w:t>
      </w:r>
      <w:r w:rsidRPr="007D045D">
        <w:rPr>
          <w:rStyle w:val="markedcontent"/>
          <w:rFonts w:eastAsiaTheme="majorEastAsia"/>
          <w:sz w:val="24"/>
          <w:szCs w:val="24"/>
          <w:lang w:val="id-ID"/>
        </w:rPr>
        <w:t xml:space="preserve">k </w:t>
      </w:r>
      <w:r w:rsidRPr="007D045D">
        <w:rPr>
          <w:rStyle w:val="markedcontent"/>
          <w:rFonts w:eastAsiaTheme="majorEastAsia"/>
          <w:sz w:val="24"/>
          <w:szCs w:val="24"/>
        </w:rPr>
        <w:t>141-149 mmHg da n diastolik 91-94 mmHg</w:t>
      </w:r>
      <w:r w:rsidRPr="007D045D">
        <w:rPr>
          <w:rStyle w:val="markedcontent"/>
          <w:rFonts w:eastAsiaTheme="majorEastAsia"/>
          <w:sz w:val="24"/>
          <w:szCs w:val="24"/>
          <w:lang w:val="id-ID"/>
        </w:rPr>
        <w:t xml:space="preserve">, </w:t>
      </w:r>
      <w:r w:rsidRPr="007D045D">
        <w:rPr>
          <w:rStyle w:val="markedcontent"/>
          <w:rFonts w:eastAsiaTheme="majorEastAsia"/>
          <w:sz w:val="24"/>
          <w:szCs w:val="24"/>
        </w:rPr>
        <w:t>Tekanan darah tinggi (hipertensi) yaitu bila sistolik lebih besar atau sama dengan 160 mmHg dan diastolik lebih besar atau sama dengan 95 mmHg</w:t>
      </w:r>
      <w:r w:rsidRPr="007D045D">
        <w:rPr>
          <w:rStyle w:val="markedcontent"/>
          <w:rFonts w:eastAsiaTheme="majorEastAsia"/>
          <w:sz w:val="24"/>
          <w:szCs w:val="24"/>
          <w:lang w:val="id-ID"/>
        </w:rPr>
        <w:t>.</w:t>
      </w:r>
    </w:p>
    <w:p w:rsidR="006B696F" w:rsidRPr="00022A23" w:rsidRDefault="006B696F" w:rsidP="00022A23">
      <w:pPr>
        <w:ind w:left="720" w:firstLine="720"/>
        <w:jc w:val="both"/>
        <w:rPr>
          <w:rStyle w:val="markedcontent"/>
          <w:sz w:val="24"/>
          <w:szCs w:val="24"/>
          <w:lang w:val="id-ID"/>
        </w:rPr>
      </w:pPr>
    </w:p>
    <w:p w:rsidR="00022A23" w:rsidRPr="007D045D" w:rsidRDefault="00022A23" w:rsidP="000E09F3">
      <w:pPr>
        <w:ind w:firstLine="720"/>
        <w:jc w:val="both"/>
        <w:rPr>
          <w:sz w:val="24"/>
          <w:szCs w:val="24"/>
        </w:rPr>
      </w:pPr>
      <w:r w:rsidRPr="007D045D">
        <w:rPr>
          <w:b/>
          <w:sz w:val="24"/>
          <w:szCs w:val="24"/>
          <w:lang w:val="id-ID"/>
        </w:rPr>
        <w:t xml:space="preserve">2. </w:t>
      </w:r>
      <w:r w:rsidRPr="007D045D">
        <w:rPr>
          <w:b/>
          <w:sz w:val="24"/>
          <w:szCs w:val="24"/>
        </w:rPr>
        <w:t xml:space="preserve">Distribusi frekuensi Gaya Hidup responden </w:t>
      </w:r>
    </w:p>
    <w:tbl>
      <w:tblPr>
        <w:tblStyle w:val="PlainTable2"/>
        <w:tblW w:w="7938" w:type="dxa"/>
        <w:tblInd w:w="817" w:type="dxa"/>
        <w:tblLook w:val="04A0" w:firstRow="1" w:lastRow="0" w:firstColumn="1" w:lastColumn="0" w:noHBand="0" w:noVBand="1"/>
      </w:tblPr>
      <w:tblGrid>
        <w:gridCol w:w="2268"/>
        <w:gridCol w:w="2126"/>
        <w:gridCol w:w="1843"/>
        <w:gridCol w:w="1701"/>
      </w:tblGrid>
      <w:tr w:rsidR="00022A23" w:rsidRPr="007D045D" w:rsidTr="000E09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022A23" w:rsidRPr="007D045D" w:rsidRDefault="00022A23" w:rsidP="00776290">
            <w:pPr>
              <w:pStyle w:val="ListParagraph"/>
              <w:autoSpaceDE w:val="0"/>
              <w:autoSpaceDN w:val="0"/>
              <w:adjustRightInd w:val="0"/>
              <w:spacing w:after="0" w:line="240" w:lineRule="auto"/>
              <w:ind w:left="0"/>
              <w:rPr>
                <w:color w:val="000000"/>
                <w:sz w:val="24"/>
                <w:szCs w:val="24"/>
              </w:rPr>
            </w:pPr>
            <w:r w:rsidRPr="007D045D">
              <w:rPr>
                <w:color w:val="000000"/>
                <w:sz w:val="24"/>
                <w:szCs w:val="24"/>
              </w:rPr>
              <w:t xml:space="preserve">Gaya Hidup </w:t>
            </w:r>
          </w:p>
        </w:tc>
        <w:tc>
          <w:tcPr>
            <w:tcW w:w="2126" w:type="dxa"/>
          </w:tcPr>
          <w:p w:rsidR="00022A23" w:rsidRPr="007D045D" w:rsidRDefault="00022A23" w:rsidP="00776290">
            <w:pPr>
              <w:pStyle w:val="ListParagraph"/>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color w:val="000000"/>
                <w:sz w:val="24"/>
                <w:szCs w:val="24"/>
              </w:rPr>
            </w:pPr>
            <w:r w:rsidRPr="007D045D">
              <w:rPr>
                <w:color w:val="000000"/>
                <w:sz w:val="24"/>
                <w:szCs w:val="24"/>
              </w:rPr>
              <w:t xml:space="preserve">Prekuensi </w:t>
            </w:r>
          </w:p>
        </w:tc>
        <w:tc>
          <w:tcPr>
            <w:tcW w:w="1843" w:type="dxa"/>
          </w:tcPr>
          <w:p w:rsidR="00022A23" w:rsidRPr="007D045D" w:rsidRDefault="00022A23" w:rsidP="00776290">
            <w:pPr>
              <w:pStyle w:val="ListParagraph"/>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color w:val="000000"/>
                <w:sz w:val="24"/>
                <w:szCs w:val="24"/>
              </w:rPr>
            </w:pPr>
            <w:r w:rsidRPr="007D045D">
              <w:rPr>
                <w:color w:val="000000"/>
                <w:sz w:val="24"/>
                <w:szCs w:val="24"/>
              </w:rPr>
              <w:t xml:space="preserve">Present </w:t>
            </w:r>
          </w:p>
        </w:tc>
        <w:tc>
          <w:tcPr>
            <w:tcW w:w="1701" w:type="dxa"/>
          </w:tcPr>
          <w:p w:rsidR="00022A23" w:rsidRPr="007D045D" w:rsidRDefault="00022A23" w:rsidP="00776290">
            <w:pPr>
              <w:pStyle w:val="ListParagraph"/>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color w:val="000000"/>
                <w:sz w:val="24"/>
                <w:szCs w:val="24"/>
              </w:rPr>
            </w:pPr>
            <w:r w:rsidRPr="007D045D">
              <w:rPr>
                <w:color w:val="000000"/>
                <w:sz w:val="24"/>
                <w:szCs w:val="24"/>
              </w:rPr>
              <w:t xml:space="preserve">Valid present </w:t>
            </w:r>
          </w:p>
        </w:tc>
      </w:tr>
      <w:tr w:rsidR="00022A23" w:rsidRPr="008D635B" w:rsidTr="000E09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022A23" w:rsidRPr="008D635B" w:rsidRDefault="00022A23" w:rsidP="00776290">
            <w:pPr>
              <w:pStyle w:val="ListParagraph"/>
              <w:autoSpaceDE w:val="0"/>
              <w:autoSpaceDN w:val="0"/>
              <w:adjustRightInd w:val="0"/>
              <w:spacing w:after="0" w:line="240" w:lineRule="auto"/>
              <w:ind w:left="0"/>
              <w:rPr>
                <w:rFonts w:ascii="Times New Roman" w:hAnsi="Times New Roman" w:cs="Times New Roman"/>
                <w:b w:val="0"/>
                <w:color w:val="000000"/>
                <w:sz w:val="24"/>
                <w:szCs w:val="24"/>
              </w:rPr>
            </w:pPr>
            <w:r w:rsidRPr="008D635B">
              <w:rPr>
                <w:rFonts w:ascii="Times New Roman" w:hAnsi="Times New Roman" w:cs="Times New Roman"/>
                <w:b w:val="0"/>
                <w:color w:val="000000"/>
                <w:sz w:val="24"/>
                <w:szCs w:val="24"/>
              </w:rPr>
              <w:t>KurangSehat</w:t>
            </w:r>
          </w:p>
          <w:p w:rsidR="00022A23" w:rsidRPr="008D635B" w:rsidRDefault="00022A23" w:rsidP="00776290">
            <w:pPr>
              <w:pStyle w:val="ListParagraph"/>
              <w:autoSpaceDE w:val="0"/>
              <w:autoSpaceDN w:val="0"/>
              <w:adjustRightInd w:val="0"/>
              <w:spacing w:after="0" w:line="240" w:lineRule="auto"/>
              <w:ind w:left="0"/>
              <w:rPr>
                <w:rFonts w:ascii="Times New Roman" w:hAnsi="Times New Roman" w:cs="Times New Roman"/>
                <w:b w:val="0"/>
                <w:color w:val="000000"/>
                <w:sz w:val="24"/>
                <w:szCs w:val="24"/>
              </w:rPr>
            </w:pPr>
            <w:r w:rsidRPr="008D635B">
              <w:rPr>
                <w:rFonts w:ascii="Times New Roman" w:hAnsi="Times New Roman" w:cs="Times New Roman"/>
                <w:b w:val="0"/>
                <w:color w:val="000000"/>
                <w:sz w:val="24"/>
                <w:szCs w:val="24"/>
              </w:rPr>
              <w:t>Sehat</w:t>
            </w:r>
          </w:p>
          <w:p w:rsidR="00022A23" w:rsidRPr="008D635B" w:rsidRDefault="00022A23" w:rsidP="00776290">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8D635B">
              <w:rPr>
                <w:rFonts w:ascii="Times New Roman" w:hAnsi="Times New Roman" w:cs="Times New Roman"/>
                <w:b w:val="0"/>
                <w:color w:val="000000"/>
                <w:sz w:val="24"/>
                <w:szCs w:val="24"/>
              </w:rPr>
              <w:t>Total</w:t>
            </w:r>
            <w:r w:rsidRPr="008D635B">
              <w:rPr>
                <w:rFonts w:ascii="Times New Roman" w:hAnsi="Times New Roman" w:cs="Times New Roman"/>
                <w:color w:val="000000"/>
                <w:sz w:val="24"/>
                <w:szCs w:val="24"/>
              </w:rPr>
              <w:t xml:space="preserve"> </w:t>
            </w:r>
          </w:p>
        </w:tc>
        <w:tc>
          <w:tcPr>
            <w:tcW w:w="2126" w:type="dxa"/>
          </w:tcPr>
          <w:p w:rsidR="00022A23" w:rsidRPr="008D635B"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D635B">
              <w:rPr>
                <w:rFonts w:ascii="Times New Roman" w:hAnsi="Times New Roman" w:cs="Times New Roman"/>
                <w:color w:val="000000"/>
                <w:sz w:val="24"/>
                <w:szCs w:val="24"/>
              </w:rPr>
              <w:t>39</w:t>
            </w:r>
          </w:p>
          <w:p w:rsidR="00022A23" w:rsidRPr="008D635B"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D635B">
              <w:rPr>
                <w:rFonts w:ascii="Times New Roman" w:hAnsi="Times New Roman" w:cs="Times New Roman"/>
                <w:color w:val="000000"/>
                <w:sz w:val="24"/>
                <w:szCs w:val="24"/>
              </w:rPr>
              <w:t>63</w:t>
            </w:r>
          </w:p>
          <w:p w:rsidR="00022A23" w:rsidRPr="008D635B"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D635B">
              <w:rPr>
                <w:rFonts w:ascii="Times New Roman" w:hAnsi="Times New Roman" w:cs="Times New Roman"/>
                <w:color w:val="000000"/>
                <w:sz w:val="24"/>
                <w:szCs w:val="24"/>
              </w:rPr>
              <w:t>102</w:t>
            </w:r>
          </w:p>
        </w:tc>
        <w:tc>
          <w:tcPr>
            <w:tcW w:w="1843" w:type="dxa"/>
          </w:tcPr>
          <w:p w:rsidR="00022A23" w:rsidRPr="008D635B"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D635B">
              <w:rPr>
                <w:rFonts w:ascii="Times New Roman" w:hAnsi="Times New Roman" w:cs="Times New Roman"/>
                <w:color w:val="000000"/>
                <w:sz w:val="24"/>
                <w:szCs w:val="24"/>
              </w:rPr>
              <w:t>38.2</w:t>
            </w:r>
          </w:p>
          <w:p w:rsidR="00022A23" w:rsidRPr="008D635B"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D635B">
              <w:rPr>
                <w:rFonts w:ascii="Times New Roman" w:hAnsi="Times New Roman" w:cs="Times New Roman"/>
                <w:color w:val="000000"/>
                <w:sz w:val="24"/>
                <w:szCs w:val="24"/>
              </w:rPr>
              <w:t>61.8</w:t>
            </w:r>
          </w:p>
          <w:p w:rsidR="00022A23" w:rsidRPr="008D635B"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D635B">
              <w:rPr>
                <w:rFonts w:ascii="Times New Roman" w:hAnsi="Times New Roman" w:cs="Times New Roman"/>
                <w:color w:val="000000"/>
                <w:sz w:val="24"/>
                <w:szCs w:val="24"/>
              </w:rPr>
              <w:t>100.0</w:t>
            </w:r>
          </w:p>
        </w:tc>
        <w:tc>
          <w:tcPr>
            <w:tcW w:w="1701" w:type="dxa"/>
          </w:tcPr>
          <w:p w:rsidR="00022A23" w:rsidRPr="008D635B"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D635B">
              <w:rPr>
                <w:rFonts w:ascii="Times New Roman" w:hAnsi="Times New Roman" w:cs="Times New Roman"/>
                <w:color w:val="000000"/>
                <w:sz w:val="24"/>
                <w:szCs w:val="24"/>
              </w:rPr>
              <w:t>38.2</w:t>
            </w:r>
          </w:p>
          <w:p w:rsidR="00022A23" w:rsidRPr="008D635B"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D635B">
              <w:rPr>
                <w:rFonts w:ascii="Times New Roman" w:hAnsi="Times New Roman" w:cs="Times New Roman"/>
                <w:color w:val="000000"/>
                <w:sz w:val="24"/>
                <w:szCs w:val="24"/>
              </w:rPr>
              <w:t>61.8</w:t>
            </w:r>
          </w:p>
          <w:p w:rsidR="00022A23" w:rsidRPr="008D635B"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D635B">
              <w:rPr>
                <w:rFonts w:ascii="Times New Roman" w:hAnsi="Times New Roman" w:cs="Times New Roman"/>
                <w:color w:val="000000"/>
                <w:sz w:val="24"/>
                <w:szCs w:val="24"/>
              </w:rPr>
              <w:t>100.0</w:t>
            </w:r>
          </w:p>
        </w:tc>
      </w:tr>
    </w:tbl>
    <w:p w:rsidR="00022A23" w:rsidRDefault="00022A23" w:rsidP="000E09F3">
      <w:pPr>
        <w:ind w:left="720" w:firstLine="720"/>
        <w:jc w:val="both"/>
        <w:rPr>
          <w:rStyle w:val="markedcontent"/>
          <w:rFonts w:eastAsiaTheme="majorEastAsia"/>
          <w:sz w:val="24"/>
          <w:szCs w:val="24"/>
          <w:lang w:val="id-ID"/>
        </w:rPr>
      </w:pPr>
      <w:r w:rsidRPr="008D635B">
        <w:rPr>
          <w:sz w:val="24"/>
          <w:szCs w:val="24"/>
          <w:lang w:val="en-GB"/>
        </w:rPr>
        <w:t xml:space="preserve">Berdasarkan tabel diatas didapatkan </w:t>
      </w:r>
      <w:r w:rsidRPr="008D635B">
        <w:rPr>
          <w:sz w:val="24"/>
          <w:szCs w:val="24"/>
          <w:lang w:val="id-ID"/>
        </w:rPr>
        <w:t>bahwa lebih dari separoh (61</w:t>
      </w:r>
      <w:r w:rsidRPr="007D045D">
        <w:rPr>
          <w:sz w:val="24"/>
          <w:szCs w:val="24"/>
          <w:lang w:val="id-ID"/>
        </w:rPr>
        <w:t xml:space="preserve">.8%) responden dikategorikan memiliki </w:t>
      </w:r>
      <w:proofErr w:type="gramStart"/>
      <w:r w:rsidRPr="007D045D">
        <w:rPr>
          <w:sz w:val="24"/>
          <w:szCs w:val="24"/>
          <w:lang w:val="id-ID"/>
        </w:rPr>
        <w:t>gaya</w:t>
      </w:r>
      <w:proofErr w:type="gramEnd"/>
      <w:r w:rsidRPr="007D045D">
        <w:rPr>
          <w:sz w:val="24"/>
          <w:szCs w:val="24"/>
          <w:lang w:val="id-ID"/>
        </w:rPr>
        <w:t xml:space="preserve"> hidup yang sehat, dan sebagian kecil (38.2%) gaya hidup responden dikategorikan kurang sehat. Yang dimaksud dengan gaya hidup adalah </w:t>
      </w:r>
      <w:r w:rsidRPr="007D045D">
        <w:rPr>
          <w:rStyle w:val="markedcontent"/>
          <w:rFonts w:eastAsiaTheme="majorEastAsia"/>
          <w:sz w:val="24"/>
          <w:szCs w:val="24"/>
        </w:rPr>
        <w:t xml:space="preserve">Gaya hidup </w:t>
      </w:r>
      <w:r w:rsidRPr="007D045D">
        <w:rPr>
          <w:sz w:val="24"/>
          <w:szCs w:val="24"/>
          <w:lang w:val="id-ID"/>
        </w:rPr>
        <w:t xml:space="preserve"> </w:t>
      </w:r>
      <w:r>
        <w:rPr>
          <w:rStyle w:val="markedcontent"/>
          <w:rFonts w:eastAsiaTheme="majorEastAsia"/>
          <w:sz w:val="24"/>
          <w:szCs w:val="24"/>
        </w:rPr>
        <w:t>seseorang adalah pola hidup</w:t>
      </w:r>
      <w:r>
        <w:rPr>
          <w:rStyle w:val="markedcontent"/>
          <w:rFonts w:eastAsiaTheme="majorEastAsia"/>
          <w:sz w:val="24"/>
          <w:szCs w:val="24"/>
          <w:lang w:val="id-ID"/>
        </w:rPr>
        <w:t xml:space="preserve"> </w:t>
      </w:r>
      <w:r w:rsidRPr="007D045D">
        <w:rPr>
          <w:rStyle w:val="markedcontent"/>
          <w:rFonts w:eastAsiaTheme="majorEastAsia"/>
          <w:sz w:val="24"/>
          <w:szCs w:val="24"/>
        </w:rPr>
        <w:t>seseorang yang diekspresikan dalam</w:t>
      </w:r>
      <w:r>
        <w:rPr>
          <w:rStyle w:val="markedcontent"/>
          <w:rFonts w:eastAsiaTheme="majorEastAsia"/>
          <w:sz w:val="24"/>
          <w:szCs w:val="24"/>
          <w:lang w:val="id-ID"/>
        </w:rPr>
        <w:t xml:space="preserve"> </w:t>
      </w:r>
      <w:r w:rsidRPr="007D045D">
        <w:rPr>
          <w:rStyle w:val="markedcontent"/>
          <w:rFonts w:eastAsiaTheme="majorEastAsia"/>
          <w:sz w:val="24"/>
          <w:szCs w:val="24"/>
        </w:rPr>
        <w:t xml:space="preserve">aktivitas, </w:t>
      </w:r>
      <w:r>
        <w:rPr>
          <w:rStyle w:val="markedcontent"/>
          <w:rFonts w:eastAsiaTheme="majorEastAsia"/>
          <w:sz w:val="24"/>
          <w:szCs w:val="24"/>
        </w:rPr>
        <w:t xml:space="preserve">minat, dan opininya. </w:t>
      </w:r>
      <w:proofErr w:type="gramStart"/>
      <w:r>
        <w:rPr>
          <w:rStyle w:val="markedcontent"/>
          <w:rFonts w:eastAsiaTheme="majorEastAsia"/>
          <w:sz w:val="24"/>
          <w:szCs w:val="24"/>
        </w:rPr>
        <w:t>Gaya hidup</w:t>
      </w:r>
      <w:r>
        <w:rPr>
          <w:rStyle w:val="markedcontent"/>
          <w:rFonts w:eastAsiaTheme="majorEastAsia"/>
          <w:sz w:val="24"/>
          <w:szCs w:val="24"/>
          <w:lang w:val="id-ID"/>
        </w:rPr>
        <w:t xml:space="preserve"> </w:t>
      </w:r>
      <w:r w:rsidRPr="007D045D">
        <w:rPr>
          <w:rStyle w:val="markedcontent"/>
          <w:rFonts w:eastAsiaTheme="majorEastAsia"/>
          <w:sz w:val="24"/>
          <w:szCs w:val="24"/>
        </w:rPr>
        <w:t>pada prinsipnya adalah pola seseorang</w:t>
      </w:r>
      <w:r>
        <w:rPr>
          <w:rStyle w:val="markedcontent"/>
          <w:rFonts w:eastAsiaTheme="majorEastAsia"/>
          <w:sz w:val="24"/>
          <w:szCs w:val="24"/>
          <w:lang w:val="id-ID"/>
        </w:rPr>
        <w:t xml:space="preserve"> </w:t>
      </w:r>
      <w:r w:rsidRPr="007D045D">
        <w:rPr>
          <w:rStyle w:val="markedcontent"/>
          <w:rFonts w:eastAsiaTheme="majorEastAsia"/>
          <w:sz w:val="24"/>
          <w:szCs w:val="24"/>
        </w:rPr>
        <w:t>dalam mengelola waktu dan uangnya.</w:t>
      </w:r>
      <w:proofErr w:type="gramEnd"/>
      <w:r w:rsidRPr="007D045D">
        <w:rPr>
          <w:rStyle w:val="markedcontent"/>
          <w:rFonts w:eastAsiaTheme="majorEastAsia"/>
          <w:sz w:val="24"/>
          <w:szCs w:val="24"/>
        </w:rPr>
        <w:t xml:space="preserve"> </w:t>
      </w:r>
      <w:proofErr w:type="gramStart"/>
      <w:r w:rsidRPr="007D045D">
        <w:rPr>
          <w:rStyle w:val="markedcontent"/>
          <w:rFonts w:eastAsiaTheme="majorEastAsia"/>
          <w:sz w:val="24"/>
          <w:szCs w:val="24"/>
        </w:rPr>
        <w:t xml:space="preserve">Gaya hidup </w:t>
      </w:r>
      <w:r>
        <w:rPr>
          <w:rStyle w:val="markedcontent"/>
          <w:rFonts w:eastAsiaTheme="majorEastAsia"/>
          <w:sz w:val="24"/>
          <w:szCs w:val="24"/>
        </w:rPr>
        <w:t>mempengaruhi perilaku seseorang</w:t>
      </w:r>
      <w:r>
        <w:rPr>
          <w:rStyle w:val="markedcontent"/>
          <w:rFonts w:eastAsiaTheme="majorEastAsia"/>
          <w:sz w:val="24"/>
          <w:szCs w:val="24"/>
          <w:lang w:val="id-ID"/>
        </w:rPr>
        <w:t xml:space="preserve"> </w:t>
      </w:r>
      <w:r w:rsidRPr="007D045D">
        <w:rPr>
          <w:rStyle w:val="markedcontent"/>
          <w:rFonts w:eastAsiaTheme="majorEastAsia"/>
          <w:sz w:val="24"/>
          <w:szCs w:val="24"/>
        </w:rPr>
        <w:t>yang pada akhirnya menentukan pola konsumsi seseorang.</w:t>
      </w:r>
      <w:proofErr w:type="gramEnd"/>
      <w:r w:rsidRPr="007D045D">
        <w:rPr>
          <w:rStyle w:val="markedcontent"/>
          <w:rFonts w:eastAsiaTheme="majorEastAsia"/>
          <w:sz w:val="24"/>
          <w:szCs w:val="24"/>
        </w:rPr>
        <w:t xml:space="preserve"> Menurut Sutisna dalam Heru Suprihhadi (2017) gaya hidup secara luas didefinisikan sebagai cara hidup yang diidentifikasi oleh bagaimana orang lain menghabiskan waktu mereka (aktivitas)</w:t>
      </w:r>
      <w:r w:rsidRPr="007D045D">
        <w:rPr>
          <w:rStyle w:val="markedcontent"/>
          <w:rFonts w:eastAsiaTheme="majorEastAsia"/>
          <w:sz w:val="24"/>
          <w:szCs w:val="24"/>
          <w:lang w:val="id-ID"/>
        </w:rPr>
        <w:t xml:space="preserve"> </w:t>
      </w:r>
      <w:r w:rsidRPr="007D045D">
        <w:rPr>
          <w:rStyle w:val="markedcontent"/>
          <w:rFonts w:eastAsiaTheme="majorEastAsia"/>
          <w:sz w:val="24"/>
          <w:szCs w:val="24"/>
        </w:rPr>
        <w:t xml:space="preserve">dilihat dari pekerjaan, hobi, belanja, olahraga, dan kegiatan sosial serta interest (minat) terdiri dari makanan, mode, keluarga, rekreasi dan juga opinion (pendapat) terdiri dari mengenai diri mereka sendiri, masalah-masalah sosial, bisnis, dan produk. </w:t>
      </w:r>
      <w:proofErr w:type="gramStart"/>
      <w:r w:rsidRPr="007D045D">
        <w:rPr>
          <w:rStyle w:val="markedcontent"/>
          <w:rFonts w:eastAsiaTheme="majorEastAsia"/>
          <w:sz w:val="24"/>
          <w:szCs w:val="24"/>
        </w:rPr>
        <w:t>Gaya hidup mencakup sesuatu yang lebih dari sekedar kelas sosial ataupun kepribadian seseorang.</w:t>
      </w:r>
      <w:proofErr w:type="gramEnd"/>
    </w:p>
    <w:p w:rsidR="006B696F" w:rsidRDefault="006B696F" w:rsidP="000E09F3">
      <w:pPr>
        <w:ind w:left="720" w:firstLine="720"/>
        <w:jc w:val="both"/>
        <w:rPr>
          <w:rStyle w:val="markedcontent"/>
          <w:rFonts w:eastAsiaTheme="majorEastAsia"/>
          <w:sz w:val="24"/>
          <w:szCs w:val="24"/>
          <w:lang w:val="id-ID"/>
        </w:rPr>
      </w:pPr>
    </w:p>
    <w:p w:rsidR="006B696F" w:rsidRDefault="006B696F" w:rsidP="000E09F3">
      <w:pPr>
        <w:ind w:left="720" w:firstLine="720"/>
        <w:jc w:val="both"/>
        <w:rPr>
          <w:rStyle w:val="markedcontent"/>
          <w:rFonts w:eastAsiaTheme="majorEastAsia"/>
          <w:sz w:val="24"/>
          <w:szCs w:val="24"/>
          <w:lang w:val="id-ID"/>
        </w:rPr>
      </w:pPr>
    </w:p>
    <w:p w:rsidR="006B696F" w:rsidRDefault="006B696F" w:rsidP="000E09F3">
      <w:pPr>
        <w:ind w:left="720" w:firstLine="720"/>
        <w:jc w:val="both"/>
        <w:rPr>
          <w:rStyle w:val="markedcontent"/>
          <w:rFonts w:eastAsiaTheme="majorEastAsia"/>
          <w:sz w:val="24"/>
          <w:szCs w:val="24"/>
          <w:lang w:val="id-ID"/>
        </w:rPr>
      </w:pPr>
    </w:p>
    <w:p w:rsidR="006B696F" w:rsidRDefault="006B696F" w:rsidP="000E09F3">
      <w:pPr>
        <w:ind w:left="720" w:firstLine="720"/>
        <w:jc w:val="both"/>
        <w:rPr>
          <w:rStyle w:val="markedcontent"/>
          <w:rFonts w:eastAsiaTheme="majorEastAsia"/>
          <w:sz w:val="24"/>
          <w:szCs w:val="24"/>
          <w:lang w:val="id-ID"/>
        </w:rPr>
      </w:pPr>
    </w:p>
    <w:p w:rsidR="006B696F" w:rsidRDefault="006B696F" w:rsidP="000E09F3">
      <w:pPr>
        <w:ind w:left="720" w:firstLine="720"/>
        <w:jc w:val="both"/>
        <w:rPr>
          <w:rStyle w:val="markedcontent"/>
          <w:rFonts w:eastAsiaTheme="majorEastAsia"/>
          <w:sz w:val="24"/>
          <w:szCs w:val="24"/>
          <w:lang w:val="id-ID"/>
        </w:rPr>
      </w:pPr>
    </w:p>
    <w:p w:rsidR="006B696F" w:rsidRPr="006B696F" w:rsidRDefault="006B696F" w:rsidP="000E09F3">
      <w:pPr>
        <w:ind w:left="720" w:firstLine="720"/>
        <w:jc w:val="both"/>
        <w:rPr>
          <w:sz w:val="24"/>
          <w:szCs w:val="24"/>
          <w:lang w:val="id-ID"/>
        </w:rPr>
      </w:pPr>
    </w:p>
    <w:p w:rsidR="00022A23" w:rsidRPr="00EF083D" w:rsidRDefault="00022A23" w:rsidP="006B696F">
      <w:pPr>
        <w:ind w:firstLine="720"/>
        <w:jc w:val="both"/>
        <w:rPr>
          <w:sz w:val="24"/>
          <w:szCs w:val="24"/>
          <w:lang w:val="id-ID"/>
        </w:rPr>
      </w:pPr>
      <w:r w:rsidRPr="007D045D">
        <w:rPr>
          <w:b/>
          <w:sz w:val="24"/>
          <w:szCs w:val="24"/>
          <w:lang w:val="id-ID"/>
        </w:rPr>
        <w:lastRenderedPageBreak/>
        <w:t>3.</w:t>
      </w:r>
      <w:r w:rsidRPr="007D045D">
        <w:rPr>
          <w:sz w:val="24"/>
          <w:szCs w:val="24"/>
          <w:lang w:val="id-ID"/>
        </w:rPr>
        <w:t xml:space="preserve"> </w:t>
      </w:r>
      <w:r w:rsidRPr="007D045D">
        <w:rPr>
          <w:b/>
          <w:sz w:val="24"/>
          <w:szCs w:val="24"/>
          <w:lang w:val="id-ID"/>
        </w:rPr>
        <w:t>Distribusi frekuensi berdasarkan Pola</w:t>
      </w:r>
      <w:r w:rsidRPr="00EF083D">
        <w:rPr>
          <w:b/>
          <w:sz w:val="24"/>
          <w:szCs w:val="24"/>
          <w:lang w:val="id-ID"/>
        </w:rPr>
        <w:t xml:space="preserve"> Makan responden</w:t>
      </w:r>
      <w:r w:rsidRPr="00EF083D">
        <w:rPr>
          <w:b/>
          <w:sz w:val="24"/>
          <w:szCs w:val="24"/>
          <w:lang w:val="en-GB"/>
        </w:rPr>
        <w:t xml:space="preserve"> </w:t>
      </w:r>
    </w:p>
    <w:tbl>
      <w:tblPr>
        <w:tblStyle w:val="PlainTable2"/>
        <w:tblW w:w="0" w:type="auto"/>
        <w:tblInd w:w="817" w:type="dxa"/>
        <w:tblLook w:val="04A0" w:firstRow="1" w:lastRow="0" w:firstColumn="1" w:lastColumn="0" w:noHBand="0" w:noVBand="1"/>
      </w:tblPr>
      <w:tblGrid>
        <w:gridCol w:w="2693"/>
        <w:gridCol w:w="2127"/>
        <w:gridCol w:w="1417"/>
        <w:gridCol w:w="1418"/>
      </w:tblGrid>
      <w:tr w:rsidR="00022A23" w:rsidRPr="00925265" w:rsidTr="006B6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022A23" w:rsidRPr="00925265" w:rsidRDefault="00022A23" w:rsidP="00776290">
            <w:pPr>
              <w:pStyle w:val="ListParagraph"/>
              <w:autoSpaceDE w:val="0"/>
              <w:autoSpaceDN w:val="0"/>
              <w:adjustRightInd w:val="0"/>
              <w:spacing w:after="0" w:line="240" w:lineRule="auto"/>
              <w:ind w:left="0"/>
              <w:rPr>
                <w:color w:val="000000"/>
                <w:sz w:val="24"/>
                <w:szCs w:val="24"/>
              </w:rPr>
            </w:pPr>
            <w:r>
              <w:rPr>
                <w:color w:val="000000"/>
                <w:sz w:val="24"/>
                <w:szCs w:val="24"/>
              </w:rPr>
              <w:t>Sikap</w:t>
            </w:r>
            <w:r w:rsidRPr="00925265">
              <w:rPr>
                <w:color w:val="000000"/>
                <w:sz w:val="24"/>
                <w:szCs w:val="24"/>
              </w:rPr>
              <w:t xml:space="preserve"> </w:t>
            </w:r>
          </w:p>
        </w:tc>
        <w:tc>
          <w:tcPr>
            <w:tcW w:w="2127" w:type="dxa"/>
          </w:tcPr>
          <w:p w:rsidR="00022A23" w:rsidRPr="00925265" w:rsidRDefault="00022A23" w:rsidP="00776290">
            <w:pPr>
              <w:pStyle w:val="ListParagraph"/>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color w:val="000000"/>
                <w:sz w:val="24"/>
                <w:szCs w:val="24"/>
              </w:rPr>
            </w:pPr>
            <w:r w:rsidRPr="00925265">
              <w:rPr>
                <w:color w:val="000000"/>
                <w:sz w:val="24"/>
                <w:szCs w:val="24"/>
              </w:rPr>
              <w:t xml:space="preserve">Prekuensi </w:t>
            </w:r>
          </w:p>
        </w:tc>
        <w:tc>
          <w:tcPr>
            <w:tcW w:w="1417" w:type="dxa"/>
          </w:tcPr>
          <w:p w:rsidR="00022A23" w:rsidRPr="00925265" w:rsidRDefault="00022A23" w:rsidP="00776290">
            <w:pPr>
              <w:pStyle w:val="ListParagraph"/>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color w:val="000000"/>
                <w:sz w:val="24"/>
                <w:szCs w:val="24"/>
              </w:rPr>
            </w:pPr>
            <w:r w:rsidRPr="00925265">
              <w:rPr>
                <w:color w:val="000000"/>
                <w:sz w:val="24"/>
                <w:szCs w:val="24"/>
              </w:rPr>
              <w:t xml:space="preserve">Present </w:t>
            </w:r>
          </w:p>
        </w:tc>
        <w:tc>
          <w:tcPr>
            <w:tcW w:w="1418" w:type="dxa"/>
          </w:tcPr>
          <w:p w:rsidR="00022A23" w:rsidRPr="00925265" w:rsidRDefault="00022A23" w:rsidP="00776290">
            <w:pPr>
              <w:pStyle w:val="ListParagraph"/>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color w:val="000000"/>
                <w:sz w:val="24"/>
                <w:szCs w:val="24"/>
              </w:rPr>
            </w:pPr>
            <w:r w:rsidRPr="00925265">
              <w:rPr>
                <w:color w:val="000000"/>
                <w:sz w:val="24"/>
                <w:szCs w:val="24"/>
              </w:rPr>
              <w:t xml:space="preserve">Valid present </w:t>
            </w:r>
          </w:p>
        </w:tc>
      </w:tr>
      <w:tr w:rsidR="00022A23" w:rsidRPr="00925265" w:rsidTr="006B6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022A23" w:rsidRPr="004762D0" w:rsidRDefault="00022A23" w:rsidP="006B696F">
            <w:pPr>
              <w:pStyle w:val="ListParagraph"/>
              <w:autoSpaceDE w:val="0"/>
              <w:autoSpaceDN w:val="0"/>
              <w:adjustRightInd w:val="0"/>
              <w:spacing w:after="0" w:line="240" w:lineRule="auto"/>
              <w:ind w:left="0" w:right="-392"/>
              <w:rPr>
                <w:b w:val="0"/>
                <w:color w:val="000000"/>
                <w:sz w:val="24"/>
                <w:szCs w:val="24"/>
              </w:rPr>
            </w:pPr>
            <w:r w:rsidRPr="004762D0">
              <w:rPr>
                <w:b w:val="0"/>
                <w:color w:val="000000"/>
                <w:sz w:val="24"/>
                <w:szCs w:val="24"/>
              </w:rPr>
              <w:t>Kurang Baik</w:t>
            </w:r>
          </w:p>
          <w:p w:rsidR="00022A23" w:rsidRPr="004762D0" w:rsidRDefault="00022A23" w:rsidP="00776290">
            <w:pPr>
              <w:pStyle w:val="ListParagraph"/>
              <w:autoSpaceDE w:val="0"/>
              <w:autoSpaceDN w:val="0"/>
              <w:adjustRightInd w:val="0"/>
              <w:spacing w:after="0" w:line="240" w:lineRule="auto"/>
              <w:ind w:left="0"/>
              <w:rPr>
                <w:b w:val="0"/>
                <w:color w:val="000000"/>
                <w:sz w:val="24"/>
                <w:szCs w:val="24"/>
              </w:rPr>
            </w:pPr>
            <w:r w:rsidRPr="004762D0">
              <w:rPr>
                <w:b w:val="0"/>
                <w:color w:val="000000"/>
                <w:sz w:val="24"/>
                <w:szCs w:val="24"/>
              </w:rPr>
              <w:t>Baik</w:t>
            </w:r>
          </w:p>
          <w:p w:rsidR="00022A23" w:rsidRPr="00925265" w:rsidRDefault="00022A23" w:rsidP="00776290">
            <w:pPr>
              <w:pStyle w:val="ListParagraph"/>
              <w:autoSpaceDE w:val="0"/>
              <w:autoSpaceDN w:val="0"/>
              <w:adjustRightInd w:val="0"/>
              <w:spacing w:after="0" w:line="240" w:lineRule="auto"/>
              <w:ind w:left="0"/>
              <w:rPr>
                <w:color w:val="000000"/>
                <w:sz w:val="24"/>
                <w:szCs w:val="24"/>
              </w:rPr>
            </w:pPr>
            <w:r w:rsidRPr="004762D0">
              <w:rPr>
                <w:b w:val="0"/>
                <w:color w:val="000000"/>
                <w:sz w:val="24"/>
                <w:szCs w:val="24"/>
              </w:rPr>
              <w:t>Total</w:t>
            </w:r>
            <w:r>
              <w:rPr>
                <w:color w:val="000000"/>
                <w:sz w:val="24"/>
                <w:szCs w:val="24"/>
              </w:rPr>
              <w:t xml:space="preserve"> </w:t>
            </w:r>
          </w:p>
        </w:tc>
        <w:tc>
          <w:tcPr>
            <w:tcW w:w="2127" w:type="dxa"/>
          </w:tcPr>
          <w:p w:rsidR="00022A23" w:rsidRPr="00232F68"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27</w:t>
            </w:r>
          </w:p>
          <w:p w:rsidR="00022A23" w:rsidRPr="00232F68"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75</w:t>
            </w:r>
          </w:p>
          <w:p w:rsidR="00022A23" w:rsidRPr="00232F68"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102</w:t>
            </w:r>
          </w:p>
        </w:tc>
        <w:tc>
          <w:tcPr>
            <w:tcW w:w="1417" w:type="dxa"/>
          </w:tcPr>
          <w:p w:rsidR="00022A23" w:rsidRPr="006447FF"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26.5</w:t>
            </w:r>
          </w:p>
          <w:p w:rsidR="00022A23" w:rsidRPr="00232F68"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73.5</w:t>
            </w:r>
          </w:p>
          <w:p w:rsidR="00022A23" w:rsidRPr="00925265"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100.0</w:t>
            </w:r>
          </w:p>
        </w:tc>
        <w:tc>
          <w:tcPr>
            <w:tcW w:w="1418" w:type="dxa"/>
          </w:tcPr>
          <w:p w:rsidR="00022A23" w:rsidRPr="006447FF"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26.5</w:t>
            </w:r>
          </w:p>
          <w:p w:rsidR="00022A23" w:rsidRPr="00232F68"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73.5</w:t>
            </w:r>
          </w:p>
          <w:p w:rsidR="00022A23" w:rsidRPr="00925265" w:rsidRDefault="00022A23" w:rsidP="0077629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100.0</w:t>
            </w:r>
          </w:p>
        </w:tc>
      </w:tr>
    </w:tbl>
    <w:p w:rsidR="00022A23" w:rsidRDefault="00022A23" w:rsidP="006B696F">
      <w:pPr>
        <w:ind w:left="720" w:firstLine="720"/>
        <w:jc w:val="both"/>
        <w:rPr>
          <w:sz w:val="24"/>
          <w:szCs w:val="24"/>
          <w:lang w:val="id-ID"/>
        </w:rPr>
      </w:pPr>
      <w:proofErr w:type="gramStart"/>
      <w:r w:rsidRPr="00E45EAA">
        <w:rPr>
          <w:sz w:val="24"/>
          <w:szCs w:val="24"/>
          <w:lang w:val="en-GB"/>
        </w:rPr>
        <w:t xml:space="preserve">Berdasarkan tabel diatas didapatkan </w:t>
      </w:r>
      <w:r w:rsidRPr="00E45EAA">
        <w:rPr>
          <w:sz w:val="24"/>
          <w:szCs w:val="24"/>
          <w:lang w:val="id-ID"/>
        </w:rPr>
        <w:t>bahwa lebih dari separoh (73.5%) responden dikategorikan memiliki makan yang baik, dan sebagian kecil (26.5%) memiliki pola makan yang dikategorikan kurang baik.</w:t>
      </w:r>
      <w:proofErr w:type="gramEnd"/>
      <w:r w:rsidR="006B696F">
        <w:rPr>
          <w:sz w:val="24"/>
          <w:szCs w:val="24"/>
          <w:lang w:val="id-ID"/>
        </w:rPr>
        <w:t xml:space="preserve"> </w:t>
      </w:r>
      <w:proofErr w:type="gramStart"/>
      <w:r w:rsidRPr="00E45EAA">
        <w:rPr>
          <w:rStyle w:val="markedcontent"/>
          <w:rFonts w:eastAsiaTheme="majorEastAsia"/>
          <w:sz w:val="24"/>
          <w:szCs w:val="24"/>
        </w:rPr>
        <w:t>Pola makan adalah susunan jenis dan jumlah</w:t>
      </w:r>
      <w:r>
        <w:rPr>
          <w:rStyle w:val="markedcontent"/>
          <w:rFonts w:eastAsiaTheme="majorEastAsia"/>
          <w:sz w:val="24"/>
          <w:szCs w:val="24"/>
          <w:lang w:val="id-ID"/>
        </w:rPr>
        <w:t xml:space="preserve"> </w:t>
      </w:r>
      <w:r>
        <w:rPr>
          <w:rStyle w:val="markedcontent"/>
          <w:rFonts w:eastAsiaTheme="majorEastAsia"/>
          <w:sz w:val="24"/>
          <w:szCs w:val="24"/>
        </w:rPr>
        <w:t>makanan</w:t>
      </w:r>
      <w:r>
        <w:rPr>
          <w:rStyle w:val="markedcontent"/>
          <w:rFonts w:eastAsiaTheme="majorEastAsia"/>
          <w:sz w:val="24"/>
          <w:szCs w:val="24"/>
          <w:lang w:val="id-ID"/>
        </w:rPr>
        <w:t xml:space="preserve"> </w:t>
      </w:r>
      <w:r>
        <w:rPr>
          <w:rStyle w:val="markedcontent"/>
          <w:rFonts w:eastAsiaTheme="majorEastAsia"/>
          <w:sz w:val="24"/>
          <w:szCs w:val="24"/>
        </w:rPr>
        <w:t>yang</w:t>
      </w:r>
      <w:r>
        <w:rPr>
          <w:rStyle w:val="markedcontent"/>
          <w:rFonts w:eastAsiaTheme="majorEastAsia"/>
          <w:sz w:val="24"/>
          <w:szCs w:val="24"/>
          <w:lang w:val="id-ID"/>
        </w:rPr>
        <w:t xml:space="preserve"> </w:t>
      </w:r>
      <w:r w:rsidRPr="00E45EAA">
        <w:rPr>
          <w:rStyle w:val="markedcontent"/>
          <w:rFonts w:eastAsiaTheme="majorEastAsia"/>
          <w:sz w:val="24"/>
          <w:szCs w:val="24"/>
        </w:rPr>
        <w:t>dikonsumsi seseorang atau kel</w:t>
      </w:r>
      <w:r>
        <w:rPr>
          <w:rStyle w:val="markedcontent"/>
          <w:rFonts w:eastAsiaTheme="majorEastAsia"/>
          <w:sz w:val="24"/>
          <w:szCs w:val="24"/>
        </w:rPr>
        <w:t>ompok orang pada waktu tertent</w:t>
      </w:r>
      <w:r>
        <w:rPr>
          <w:rStyle w:val="markedcontent"/>
          <w:rFonts w:eastAsiaTheme="majorEastAsia"/>
          <w:sz w:val="24"/>
          <w:szCs w:val="24"/>
          <w:lang w:val="id-ID"/>
        </w:rPr>
        <w:t xml:space="preserve"> </w:t>
      </w:r>
      <w:r>
        <w:rPr>
          <w:rStyle w:val="markedcontent"/>
          <w:rFonts w:eastAsiaTheme="majorEastAsia"/>
          <w:sz w:val="24"/>
          <w:szCs w:val="24"/>
        </w:rPr>
        <w:t>terdiri dari</w:t>
      </w:r>
      <w:r>
        <w:rPr>
          <w:rStyle w:val="markedcontent"/>
          <w:rFonts w:eastAsiaTheme="majorEastAsia"/>
          <w:sz w:val="24"/>
          <w:szCs w:val="24"/>
          <w:lang w:val="id-ID"/>
        </w:rPr>
        <w:t xml:space="preserve"> </w:t>
      </w:r>
      <w:r w:rsidRPr="00E45EAA">
        <w:rPr>
          <w:rStyle w:val="markedcontent"/>
          <w:rFonts w:eastAsiaTheme="majorEastAsia"/>
          <w:sz w:val="24"/>
          <w:szCs w:val="24"/>
        </w:rPr>
        <w:t>frekuensi makan, jenis makanan, dan porsi makan.</w:t>
      </w:r>
      <w:proofErr w:type="gramEnd"/>
      <w:r w:rsidRPr="00E45EAA">
        <w:rPr>
          <w:rStyle w:val="markedcontent"/>
          <w:rFonts w:eastAsiaTheme="majorEastAsia"/>
          <w:sz w:val="24"/>
          <w:szCs w:val="24"/>
        </w:rPr>
        <w:t xml:space="preserve"> Menu seimbang perlu dimulai dan dikenal dengan baik se</w:t>
      </w:r>
      <w:r>
        <w:rPr>
          <w:rStyle w:val="markedcontent"/>
          <w:rFonts w:eastAsiaTheme="majorEastAsia"/>
          <w:sz w:val="24"/>
          <w:szCs w:val="24"/>
        </w:rPr>
        <w:t xml:space="preserve">hingga </w:t>
      </w:r>
      <w:proofErr w:type="gramStart"/>
      <w:r>
        <w:rPr>
          <w:rStyle w:val="markedcontent"/>
          <w:rFonts w:eastAsiaTheme="majorEastAsia"/>
          <w:sz w:val="24"/>
          <w:szCs w:val="24"/>
        </w:rPr>
        <w:t>akan</w:t>
      </w:r>
      <w:proofErr w:type="gramEnd"/>
      <w:r>
        <w:rPr>
          <w:rStyle w:val="markedcontent"/>
          <w:rFonts w:eastAsiaTheme="majorEastAsia"/>
          <w:sz w:val="24"/>
          <w:szCs w:val="24"/>
        </w:rPr>
        <w:t xml:space="preserve"> terbentuk kebiasaan</w:t>
      </w:r>
      <w:r>
        <w:rPr>
          <w:rStyle w:val="markedcontent"/>
          <w:rFonts w:eastAsiaTheme="majorEastAsia"/>
          <w:sz w:val="24"/>
          <w:szCs w:val="24"/>
          <w:lang w:val="id-ID"/>
        </w:rPr>
        <w:t xml:space="preserve"> </w:t>
      </w:r>
      <w:r>
        <w:rPr>
          <w:rStyle w:val="markedcontent"/>
          <w:rFonts w:eastAsiaTheme="majorEastAsia"/>
          <w:sz w:val="24"/>
          <w:szCs w:val="24"/>
        </w:rPr>
        <w:t>makan-makanan</w:t>
      </w:r>
      <w:r>
        <w:rPr>
          <w:rStyle w:val="markedcontent"/>
          <w:rFonts w:eastAsiaTheme="majorEastAsia"/>
          <w:sz w:val="24"/>
          <w:szCs w:val="24"/>
          <w:lang w:val="id-ID"/>
        </w:rPr>
        <w:t xml:space="preserve"> </w:t>
      </w:r>
      <w:r>
        <w:rPr>
          <w:rStyle w:val="markedcontent"/>
          <w:rFonts w:eastAsiaTheme="majorEastAsia"/>
          <w:sz w:val="24"/>
          <w:szCs w:val="24"/>
        </w:rPr>
        <w:t>seimbang dikemudian hari.</w:t>
      </w:r>
      <w:r>
        <w:rPr>
          <w:rStyle w:val="markedcontent"/>
          <w:rFonts w:eastAsiaTheme="majorEastAsia"/>
          <w:sz w:val="24"/>
          <w:szCs w:val="24"/>
          <w:lang w:val="id-ID"/>
        </w:rPr>
        <w:t xml:space="preserve"> </w:t>
      </w:r>
      <w:proofErr w:type="gramStart"/>
      <w:r>
        <w:rPr>
          <w:rStyle w:val="markedcontent"/>
          <w:rFonts w:eastAsiaTheme="majorEastAsia"/>
          <w:sz w:val="24"/>
          <w:szCs w:val="24"/>
        </w:rPr>
        <w:t>Kebiasaan</w:t>
      </w:r>
      <w:r>
        <w:rPr>
          <w:rStyle w:val="markedcontent"/>
          <w:rFonts w:eastAsiaTheme="majorEastAsia"/>
          <w:sz w:val="24"/>
          <w:szCs w:val="24"/>
          <w:lang w:val="id-ID"/>
        </w:rPr>
        <w:t xml:space="preserve"> </w:t>
      </w:r>
      <w:r>
        <w:rPr>
          <w:rStyle w:val="markedcontent"/>
          <w:rFonts w:eastAsiaTheme="majorEastAsia"/>
          <w:sz w:val="24"/>
          <w:szCs w:val="24"/>
        </w:rPr>
        <w:t>makan adalah</w:t>
      </w:r>
      <w:r>
        <w:rPr>
          <w:rStyle w:val="markedcontent"/>
          <w:rFonts w:eastAsiaTheme="majorEastAsia"/>
          <w:sz w:val="24"/>
          <w:szCs w:val="24"/>
          <w:lang w:val="id-ID"/>
        </w:rPr>
        <w:t xml:space="preserve"> </w:t>
      </w:r>
      <w:r>
        <w:rPr>
          <w:rStyle w:val="markedcontent"/>
          <w:rFonts w:eastAsiaTheme="majorEastAsia"/>
          <w:sz w:val="24"/>
          <w:szCs w:val="24"/>
        </w:rPr>
        <w:t>istilah yang digunakan untuk</w:t>
      </w:r>
      <w:r>
        <w:rPr>
          <w:rStyle w:val="markedcontent"/>
          <w:rFonts w:eastAsiaTheme="majorEastAsia"/>
          <w:sz w:val="24"/>
          <w:szCs w:val="24"/>
          <w:lang w:val="id-ID"/>
        </w:rPr>
        <w:t xml:space="preserve"> </w:t>
      </w:r>
      <w:r w:rsidRPr="00E45EAA">
        <w:rPr>
          <w:rStyle w:val="markedcontent"/>
          <w:rFonts w:eastAsiaTheme="majorEastAsia"/>
          <w:sz w:val="24"/>
          <w:szCs w:val="24"/>
        </w:rPr>
        <w:t xml:space="preserve">menggambarkan kebiasaan dan </w:t>
      </w:r>
      <w:r>
        <w:rPr>
          <w:rStyle w:val="markedcontent"/>
          <w:rFonts w:eastAsiaTheme="majorEastAsia"/>
          <w:sz w:val="24"/>
          <w:szCs w:val="24"/>
        </w:rPr>
        <w:t>perilaku</w:t>
      </w:r>
      <w:r>
        <w:rPr>
          <w:rStyle w:val="markedcontent"/>
          <w:rFonts w:eastAsiaTheme="majorEastAsia"/>
          <w:sz w:val="24"/>
          <w:szCs w:val="24"/>
          <w:lang w:val="id-ID"/>
        </w:rPr>
        <w:t xml:space="preserve"> </w:t>
      </w:r>
      <w:r>
        <w:rPr>
          <w:rStyle w:val="markedcontent"/>
          <w:rFonts w:eastAsiaTheme="majorEastAsia"/>
          <w:sz w:val="24"/>
          <w:szCs w:val="24"/>
        </w:rPr>
        <w:t>yang berhubungan dengan</w:t>
      </w:r>
      <w:r>
        <w:rPr>
          <w:rStyle w:val="markedcontent"/>
          <w:rFonts w:eastAsiaTheme="majorEastAsia"/>
          <w:sz w:val="24"/>
          <w:szCs w:val="24"/>
          <w:lang w:val="id-ID"/>
        </w:rPr>
        <w:t xml:space="preserve"> </w:t>
      </w:r>
      <w:r w:rsidRPr="00E45EAA">
        <w:rPr>
          <w:rStyle w:val="markedcontent"/>
          <w:rFonts w:eastAsiaTheme="majorEastAsia"/>
          <w:sz w:val="24"/>
          <w:szCs w:val="24"/>
        </w:rPr>
        <w:t>pengaturan pola makan.</w:t>
      </w:r>
      <w:proofErr w:type="gramEnd"/>
      <w:r w:rsidRPr="00E45EAA">
        <w:rPr>
          <w:rStyle w:val="markedcontent"/>
          <w:rFonts w:eastAsiaTheme="majorEastAsia"/>
          <w:sz w:val="24"/>
          <w:szCs w:val="24"/>
        </w:rPr>
        <w:t xml:space="preserve"> </w:t>
      </w:r>
      <w:proofErr w:type="gramStart"/>
      <w:r w:rsidRPr="00E45EAA">
        <w:rPr>
          <w:rStyle w:val="markedcontent"/>
          <w:rFonts w:eastAsiaTheme="majorEastAsia"/>
          <w:sz w:val="24"/>
          <w:szCs w:val="24"/>
        </w:rPr>
        <w:t>Po</w:t>
      </w:r>
      <w:r>
        <w:rPr>
          <w:rStyle w:val="markedcontent"/>
          <w:rFonts w:eastAsiaTheme="majorEastAsia"/>
          <w:sz w:val="24"/>
          <w:szCs w:val="24"/>
        </w:rPr>
        <w:t>la makan yang tidak teratur dan</w:t>
      </w:r>
      <w:r>
        <w:rPr>
          <w:rStyle w:val="markedcontent"/>
          <w:rFonts w:eastAsiaTheme="majorEastAsia"/>
          <w:sz w:val="24"/>
          <w:szCs w:val="24"/>
          <w:lang w:val="id-ID"/>
        </w:rPr>
        <w:t xml:space="preserve"> </w:t>
      </w:r>
      <w:r w:rsidRPr="00E45EAA">
        <w:rPr>
          <w:rStyle w:val="markedcontent"/>
          <w:rFonts w:eastAsiaTheme="majorEastAsia"/>
          <w:sz w:val="24"/>
          <w:szCs w:val="24"/>
        </w:rPr>
        <w:t>tidak baik dapat menyebabkan gangguan di sistem pencernaan.</w:t>
      </w:r>
      <w:proofErr w:type="gramEnd"/>
      <w:r w:rsidRPr="00E45EAA">
        <w:rPr>
          <w:rStyle w:val="markedcontent"/>
          <w:rFonts w:eastAsiaTheme="majorEastAsia"/>
          <w:sz w:val="24"/>
          <w:szCs w:val="24"/>
        </w:rPr>
        <w:t xml:space="preserve"> </w:t>
      </w:r>
      <w:proofErr w:type="gramStart"/>
      <w:r w:rsidRPr="00E45EAA">
        <w:rPr>
          <w:rStyle w:val="markedcontent"/>
          <w:rFonts w:eastAsiaTheme="majorEastAsia"/>
          <w:sz w:val="24"/>
          <w:szCs w:val="24"/>
        </w:rPr>
        <w:t>D</w:t>
      </w:r>
      <w:r>
        <w:rPr>
          <w:rStyle w:val="markedcontent"/>
          <w:rFonts w:eastAsiaTheme="majorEastAsia"/>
          <w:sz w:val="24"/>
          <w:szCs w:val="24"/>
        </w:rPr>
        <w:t>alam penelitian Sulastri (2012)</w:t>
      </w:r>
      <w:r>
        <w:rPr>
          <w:rStyle w:val="markedcontent"/>
          <w:rFonts w:eastAsiaTheme="majorEastAsia"/>
          <w:sz w:val="24"/>
          <w:szCs w:val="24"/>
          <w:lang w:val="id-ID"/>
        </w:rPr>
        <w:t xml:space="preserve"> </w:t>
      </w:r>
      <w:r w:rsidRPr="00E45EAA">
        <w:rPr>
          <w:rStyle w:val="markedcontent"/>
          <w:rFonts w:eastAsiaTheme="majorEastAsia"/>
          <w:sz w:val="24"/>
          <w:szCs w:val="24"/>
        </w:rPr>
        <w:t>jumlah dan frekuensi makan perlu diperhatiakan untuk meringankan pekerjaan saluran penceraan dimana sebaiknya makan tiga</w:t>
      </w:r>
      <w:r>
        <w:rPr>
          <w:rStyle w:val="markedcontent"/>
          <w:rFonts w:eastAsiaTheme="majorEastAsia"/>
          <w:sz w:val="24"/>
          <w:szCs w:val="24"/>
        </w:rPr>
        <w:t xml:space="preserve"> kali sehari dalam porsi kecil.</w:t>
      </w:r>
      <w:proofErr w:type="gramEnd"/>
      <w:r>
        <w:rPr>
          <w:rStyle w:val="markedcontent"/>
          <w:rFonts w:eastAsiaTheme="majorEastAsia"/>
          <w:sz w:val="24"/>
          <w:szCs w:val="24"/>
          <w:lang w:val="id-ID"/>
        </w:rPr>
        <w:t xml:space="preserve"> </w:t>
      </w:r>
      <w:proofErr w:type="gramStart"/>
      <w:r w:rsidRPr="00E45EAA">
        <w:rPr>
          <w:rStyle w:val="markedcontent"/>
          <w:rFonts w:eastAsiaTheme="majorEastAsia"/>
          <w:sz w:val="24"/>
          <w:szCs w:val="24"/>
        </w:rPr>
        <w:t>Jenis makanan</w:t>
      </w:r>
      <w:r>
        <w:rPr>
          <w:rStyle w:val="markedcontent"/>
          <w:rFonts w:eastAsiaTheme="majorEastAsia"/>
          <w:sz w:val="24"/>
          <w:szCs w:val="24"/>
        </w:rPr>
        <w:t xml:space="preserve"> merangsang perlu di perhatikan</w:t>
      </w:r>
      <w:r>
        <w:rPr>
          <w:rStyle w:val="markedcontent"/>
          <w:rFonts w:eastAsiaTheme="majorEastAsia"/>
          <w:sz w:val="24"/>
          <w:szCs w:val="24"/>
          <w:lang w:val="id-ID"/>
        </w:rPr>
        <w:t xml:space="preserve"> </w:t>
      </w:r>
      <w:r w:rsidRPr="00E45EAA">
        <w:rPr>
          <w:rStyle w:val="markedcontent"/>
          <w:rFonts w:eastAsiaTheme="majorEastAsia"/>
          <w:sz w:val="24"/>
          <w:szCs w:val="24"/>
        </w:rPr>
        <w:t>agar tidak merusak lapisan mukosa lambung (Tussakinah, Masrul, &amp; Burhan, 2018).</w:t>
      </w:r>
      <w:proofErr w:type="gramEnd"/>
      <w:r w:rsidRPr="00E45EAA">
        <w:rPr>
          <w:sz w:val="24"/>
          <w:szCs w:val="24"/>
          <w:lang w:val="id-ID"/>
        </w:rPr>
        <w:t xml:space="preserve"> </w:t>
      </w:r>
    </w:p>
    <w:p w:rsidR="00022A23" w:rsidRDefault="00022A23" w:rsidP="00022A23">
      <w:pPr>
        <w:ind w:firstLine="720"/>
        <w:jc w:val="both"/>
        <w:rPr>
          <w:sz w:val="24"/>
          <w:szCs w:val="24"/>
          <w:lang w:val="id-ID"/>
        </w:rPr>
      </w:pPr>
    </w:p>
    <w:p w:rsidR="00022A23" w:rsidRDefault="00022A23" w:rsidP="006B696F">
      <w:pPr>
        <w:ind w:firstLine="720"/>
        <w:jc w:val="both"/>
        <w:rPr>
          <w:sz w:val="24"/>
          <w:szCs w:val="24"/>
          <w:lang w:val="id-ID"/>
        </w:rPr>
      </w:pPr>
      <w:r w:rsidRPr="00645D86">
        <w:rPr>
          <w:b/>
          <w:sz w:val="24"/>
          <w:szCs w:val="24"/>
          <w:lang w:val="id-ID"/>
        </w:rPr>
        <w:t>4.</w:t>
      </w:r>
      <w:r>
        <w:rPr>
          <w:sz w:val="24"/>
          <w:szCs w:val="24"/>
          <w:lang w:val="id-ID"/>
        </w:rPr>
        <w:t xml:space="preserve"> </w:t>
      </w:r>
      <w:r w:rsidRPr="00EA1C3F">
        <w:rPr>
          <w:b/>
          <w:sz w:val="24"/>
          <w:szCs w:val="24"/>
          <w:lang w:val="id-ID"/>
        </w:rPr>
        <w:t>Hubungan Gaya Hidup dengan kejadian Hipertensi</w:t>
      </w:r>
      <w:r>
        <w:rPr>
          <w:sz w:val="24"/>
          <w:szCs w:val="24"/>
          <w:lang w:val="id-ID"/>
        </w:rPr>
        <w:t xml:space="preserve"> </w:t>
      </w:r>
    </w:p>
    <w:tbl>
      <w:tblPr>
        <w:tblW w:w="8079" w:type="dxa"/>
        <w:tblInd w:w="817"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268"/>
        <w:gridCol w:w="992"/>
        <w:gridCol w:w="993"/>
        <w:gridCol w:w="708"/>
        <w:gridCol w:w="851"/>
        <w:gridCol w:w="709"/>
        <w:gridCol w:w="850"/>
        <w:gridCol w:w="708"/>
      </w:tblGrid>
      <w:tr w:rsidR="00022A23" w:rsidRPr="00CD4F8B" w:rsidTr="00CD4F8B">
        <w:tc>
          <w:tcPr>
            <w:tcW w:w="2268" w:type="dxa"/>
            <w:vMerge w:val="restart"/>
            <w:vAlign w:val="center"/>
          </w:tcPr>
          <w:p w:rsidR="00022A23" w:rsidRPr="00CD4F8B" w:rsidRDefault="00022A23" w:rsidP="00776290">
            <w:pPr>
              <w:rPr>
                <w:b/>
                <w:bCs/>
                <w:sz w:val="24"/>
                <w:szCs w:val="24"/>
                <w:lang w:val="de-DE"/>
              </w:rPr>
            </w:pPr>
            <w:r w:rsidRPr="00CD4F8B">
              <w:rPr>
                <w:b/>
                <w:bCs/>
                <w:sz w:val="24"/>
                <w:szCs w:val="24"/>
                <w:lang w:val="id-ID"/>
              </w:rPr>
              <w:t>Gaya Hidup</w:t>
            </w:r>
          </w:p>
        </w:tc>
        <w:tc>
          <w:tcPr>
            <w:tcW w:w="3544" w:type="dxa"/>
            <w:gridSpan w:val="4"/>
            <w:vAlign w:val="center"/>
          </w:tcPr>
          <w:p w:rsidR="00022A23" w:rsidRPr="00CD4F8B" w:rsidRDefault="00022A23" w:rsidP="00776290">
            <w:pPr>
              <w:jc w:val="center"/>
              <w:rPr>
                <w:b/>
                <w:bCs/>
                <w:sz w:val="24"/>
                <w:szCs w:val="24"/>
                <w:lang w:val="id-ID"/>
              </w:rPr>
            </w:pPr>
            <w:r w:rsidRPr="00CD4F8B">
              <w:rPr>
                <w:b/>
                <w:bCs/>
                <w:sz w:val="24"/>
                <w:szCs w:val="24"/>
                <w:lang w:val="id-ID"/>
              </w:rPr>
              <w:t>Kejadian Hipertensi</w:t>
            </w:r>
          </w:p>
        </w:tc>
        <w:tc>
          <w:tcPr>
            <w:tcW w:w="1559" w:type="dxa"/>
            <w:gridSpan w:val="2"/>
            <w:vMerge w:val="restart"/>
            <w:tcBorders>
              <w:right w:val="nil"/>
            </w:tcBorders>
            <w:vAlign w:val="center"/>
          </w:tcPr>
          <w:p w:rsidR="00022A23" w:rsidRPr="00CD4F8B" w:rsidRDefault="00022A23" w:rsidP="00776290">
            <w:pPr>
              <w:jc w:val="center"/>
              <w:rPr>
                <w:b/>
                <w:bCs/>
                <w:sz w:val="24"/>
                <w:szCs w:val="24"/>
                <w:lang w:val="de-DE"/>
              </w:rPr>
            </w:pPr>
            <w:r w:rsidRPr="00CD4F8B">
              <w:rPr>
                <w:b/>
                <w:bCs/>
                <w:sz w:val="24"/>
                <w:szCs w:val="24"/>
                <w:lang w:val="de-DE"/>
              </w:rPr>
              <w:t>Jumlah</w:t>
            </w:r>
          </w:p>
        </w:tc>
        <w:tc>
          <w:tcPr>
            <w:tcW w:w="708" w:type="dxa"/>
            <w:vMerge w:val="restart"/>
            <w:tcBorders>
              <w:left w:val="nil"/>
            </w:tcBorders>
            <w:vAlign w:val="center"/>
          </w:tcPr>
          <w:p w:rsidR="00022A23" w:rsidRPr="00CD4F8B" w:rsidRDefault="00022A23" w:rsidP="00776290">
            <w:pPr>
              <w:jc w:val="center"/>
              <w:rPr>
                <w:b/>
                <w:bCs/>
                <w:i/>
                <w:sz w:val="24"/>
                <w:szCs w:val="24"/>
                <w:lang w:val="id-ID"/>
              </w:rPr>
            </w:pPr>
            <w:r w:rsidRPr="00CD4F8B">
              <w:rPr>
                <w:b/>
                <w:bCs/>
                <w:i/>
                <w:sz w:val="24"/>
                <w:szCs w:val="24"/>
                <w:lang w:val="id-ID"/>
              </w:rPr>
              <w:t>p value</w:t>
            </w:r>
          </w:p>
        </w:tc>
      </w:tr>
      <w:tr w:rsidR="00022A23" w:rsidRPr="00CD4F8B" w:rsidTr="00CD4F8B">
        <w:tc>
          <w:tcPr>
            <w:tcW w:w="2268" w:type="dxa"/>
            <w:vMerge/>
            <w:shd w:val="clear" w:color="auto" w:fill="99CCFF"/>
          </w:tcPr>
          <w:p w:rsidR="00022A23" w:rsidRPr="00CD4F8B" w:rsidRDefault="00022A23" w:rsidP="00776290">
            <w:pPr>
              <w:rPr>
                <w:sz w:val="24"/>
                <w:szCs w:val="24"/>
              </w:rPr>
            </w:pPr>
          </w:p>
        </w:tc>
        <w:tc>
          <w:tcPr>
            <w:tcW w:w="1985" w:type="dxa"/>
            <w:gridSpan w:val="2"/>
            <w:vAlign w:val="center"/>
          </w:tcPr>
          <w:p w:rsidR="00022A23" w:rsidRPr="00CD4F8B" w:rsidRDefault="00022A23" w:rsidP="00776290">
            <w:pPr>
              <w:jc w:val="center"/>
              <w:rPr>
                <w:b/>
                <w:bCs/>
                <w:sz w:val="24"/>
                <w:szCs w:val="24"/>
                <w:lang w:val="id-ID"/>
              </w:rPr>
            </w:pPr>
            <w:r w:rsidRPr="00CD4F8B">
              <w:rPr>
                <w:b/>
                <w:bCs/>
                <w:sz w:val="24"/>
                <w:szCs w:val="24"/>
                <w:lang w:val="id-ID"/>
              </w:rPr>
              <w:t>Tidak Hipertensi</w:t>
            </w:r>
          </w:p>
        </w:tc>
        <w:tc>
          <w:tcPr>
            <w:tcW w:w="1559" w:type="dxa"/>
            <w:gridSpan w:val="2"/>
            <w:vAlign w:val="center"/>
          </w:tcPr>
          <w:p w:rsidR="00022A23" w:rsidRPr="00CD4F8B" w:rsidRDefault="00022A23" w:rsidP="00776290">
            <w:pPr>
              <w:jc w:val="center"/>
              <w:rPr>
                <w:b/>
                <w:bCs/>
                <w:sz w:val="24"/>
                <w:szCs w:val="24"/>
                <w:lang w:val="id-ID"/>
              </w:rPr>
            </w:pPr>
            <w:r w:rsidRPr="00CD4F8B">
              <w:rPr>
                <w:b/>
                <w:bCs/>
                <w:sz w:val="24"/>
                <w:szCs w:val="24"/>
                <w:lang w:val="id-ID"/>
              </w:rPr>
              <w:t>Hipertensi</w:t>
            </w:r>
          </w:p>
        </w:tc>
        <w:tc>
          <w:tcPr>
            <w:tcW w:w="1559" w:type="dxa"/>
            <w:gridSpan w:val="2"/>
            <w:vMerge/>
            <w:tcBorders>
              <w:right w:val="nil"/>
            </w:tcBorders>
            <w:shd w:val="clear" w:color="auto" w:fill="99CCFF"/>
          </w:tcPr>
          <w:p w:rsidR="00022A23" w:rsidRPr="00CD4F8B" w:rsidRDefault="00022A23" w:rsidP="00776290">
            <w:pPr>
              <w:jc w:val="center"/>
              <w:rPr>
                <w:sz w:val="24"/>
                <w:szCs w:val="24"/>
                <w:lang w:val="de-DE"/>
              </w:rPr>
            </w:pPr>
          </w:p>
        </w:tc>
        <w:tc>
          <w:tcPr>
            <w:tcW w:w="708" w:type="dxa"/>
            <w:vMerge/>
            <w:tcBorders>
              <w:left w:val="nil"/>
            </w:tcBorders>
            <w:shd w:val="clear" w:color="auto" w:fill="99CCFF"/>
          </w:tcPr>
          <w:p w:rsidR="00022A23" w:rsidRPr="00CD4F8B" w:rsidRDefault="00022A23" w:rsidP="00776290">
            <w:pPr>
              <w:jc w:val="center"/>
              <w:rPr>
                <w:sz w:val="24"/>
                <w:szCs w:val="24"/>
                <w:lang w:val="de-DE"/>
              </w:rPr>
            </w:pPr>
          </w:p>
        </w:tc>
      </w:tr>
      <w:tr w:rsidR="00022A23" w:rsidRPr="00CD4F8B" w:rsidTr="00CD4F8B">
        <w:trPr>
          <w:trHeight w:val="477"/>
        </w:trPr>
        <w:tc>
          <w:tcPr>
            <w:tcW w:w="2268" w:type="dxa"/>
            <w:vMerge/>
            <w:tcBorders>
              <w:bottom w:val="single" w:sz="4" w:space="0" w:color="auto"/>
            </w:tcBorders>
            <w:shd w:val="clear" w:color="auto" w:fill="99CCFF"/>
          </w:tcPr>
          <w:p w:rsidR="00022A23" w:rsidRPr="00CD4F8B" w:rsidRDefault="00022A23" w:rsidP="00776290">
            <w:pPr>
              <w:rPr>
                <w:sz w:val="24"/>
                <w:szCs w:val="24"/>
                <w:lang w:val="de-DE"/>
              </w:rPr>
            </w:pPr>
          </w:p>
        </w:tc>
        <w:tc>
          <w:tcPr>
            <w:tcW w:w="992" w:type="dxa"/>
            <w:tcBorders>
              <w:bottom w:val="single" w:sz="4" w:space="0" w:color="auto"/>
            </w:tcBorders>
            <w:vAlign w:val="center"/>
          </w:tcPr>
          <w:p w:rsidR="00022A23" w:rsidRPr="00CD4F8B" w:rsidRDefault="006B696F" w:rsidP="00776290">
            <w:pPr>
              <w:jc w:val="center"/>
              <w:rPr>
                <w:b/>
                <w:i/>
                <w:sz w:val="24"/>
                <w:szCs w:val="24"/>
                <w:lang w:val="de-DE"/>
              </w:rPr>
            </w:pPr>
            <w:r w:rsidRPr="00CD4F8B">
              <w:rPr>
                <w:b/>
                <w:i/>
                <w:sz w:val="24"/>
                <w:szCs w:val="24"/>
                <w:lang w:val="id-ID"/>
              </w:rPr>
              <w:t>F</w:t>
            </w:r>
          </w:p>
        </w:tc>
        <w:tc>
          <w:tcPr>
            <w:tcW w:w="993" w:type="dxa"/>
            <w:tcBorders>
              <w:bottom w:val="single" w:sz="4" w:space="0" w:color="auto"/>
            </w:tcBorders>
            <w:vAlign w:val="center"/>
          </w:tcPr>
          <w:p w:rsidR="00022A23" w:rsidRPr="00CD4F8B" w:rsidRDefault="00022A23" w:rsidP="00776290">
            <w:pPr>
              <w:jc w:val="center"/>
              <w:rPr>
                <w:b/>
                <w:i/>
                <w:sz w:val="24"/>
                <w:szCs w:val="24"/>
                <w:lang w:val="de-DE"/>
              </w:rPr>
            </w:pPr>
            <w:r w:rsidRPr="00CD4F8B">
              <w:rPr>
                <w:b/>
                <w:i/>
                <w:sz w:val="24"/>
                <w:szCs w:val="24"/>
                <w:lang w:val="de-DE"/>
              </w:rPr>
              <w:t>%</w:t>
            </w:r>
          </w:p>
        </w:tc>
        <w:tc>
          <w:tcPr>
            <w:tcW w:w="708" w:type="dxa"/>
            <w:tcBorders>
              <w:bottom w:val="single" w:sz="4" w:space="0" w:color="auto"/>
            </w:tcBorders>
            <w:vAlign w:val="center"/>
          </w:tcPr>
          <w:p w:rsidR="00022A23" w:rsidRPr="00CD4F8B" w:rsidRDefault="00022A23" w:rsidP="00776290">
            <w:pPr>
              <w:jc w:val="center"/>
              <w:rPr>
                <w:b/>
                <w:i/>
                <w:sz w:val="24"/>
                <w:szCs w:val="24"/>
                <w:lang w:val="de-DE"/>
              </w:rPr>
            </w:pPr>
            <w:r w:rsidRPr="00CD4F8B">
              <w:rPr>
                <w:b/>
                <w:i/>
                <w:sz w:val="24"/>
                <w:szCs w:val="24"/>
                <w:lang w:val="id-ID"/>
              </w:rPr>
              <w:t>f</w:t>
            </w:r>
          </w:p>
        </w:tc>
        <w:tc>
          <w:tcPr>
            <w:tcW w:w="851" w:type="dxa"/>
            <w:tcBorders>
              <w:bottom w:val="single" w:sz="4" w:space="0" w:color="auto"/>
            </w:tcBorders>
            <w:vAlign w:val="center"/>
          </w:tcPr>
          <w:p w:rsidR="00022A23" w:rsidRPr="00CD4F8B" w:rsidRDefault="00022A23" w:rsidP="00776290">
            <w:pPr>
              <w:jc w:val="center"/>
              <w:rPr>
                <w:b/>
                <w:i/>
                <w:sz w:val="24"/>
                <w:szCs w:val="24"/>
                <w:lang w:val="id-ID"/>
              </w:rPr>
            </w:pPr>
            <w:r w:rsidRPr="00CD4F8B">
              <w:rPr>
                <w:b/>
                <w:i/>
                <w:sz w:val="24"/>
                <w:szCs w:val="24"/>
                <w:lang w:val="id-ID"/>
              </w:rPr>
              <w:t>%</w:t>
            </w:r>
          </w:p>
        </w:tc>
        <w:tc>
          <w:tcPr>
            <w:tcW w:w="709" w:type="dxa"/>
            <w:tcBorders>
              <w:bottom w:val="single" w:sz="4" w:space="0" w:color="auto"/>
            </w:tcBorders>
            <w:vAlign w:val="center"/>
          </w:tcPr>
          <w:p w:rsidR="00022A23" w:rsidRPr="00CD4F8B" w:rsidRDefault="00022A23" w:rsidP="00776290">
            <w:pPr>
              <w:jc w:val="center"/>
              <w:rPr>
                <w:b/>
                <w:i/>
                <w:sz w:val="24"/>
                <w:szCs w:val="24"/>
                <w:lang w:val="de-DE"/>
              </w:rPr>
            </w:pPr>
            <w:r w:rsidRPr="00CD4F8B">
              <w:rPr>
                <w:b/>
                <w:i/>
                <w:sz w:val="24"/>
                <w:szCs w:val="24"/>
                <w:lang w:val="id-ID"/>
              </w:rPr>
              <w:t>f</w:t>
            </w:r>
          </w:p>
        </w:tc>
        <w:tc>
          <w:tcPr>
            <w:tcW w:w="850" w:type="dxa"/>
            <w:tcBorders>
              <w:bottom w:val="single" w:sz="4" w:space="0" w:color="auto"/>
              <w:right w:val="nil"/>
            </w:tcBorders>
            <w:vAlign w:val="center"/>
          </w:tcPr>
          <w:p w:rsidR="00022A23" w:rsidRPr="00CD4F8B" w:rsidRDefault="00022A23" w:rsidP="00776290">
            <w:pPr>
              <w:jc w:val="center"/>
              <w:rPr>
                <w:b/>
                <w:i/>
                <w:sz w:val="24"/>
                <w:szCs w:val="24"/>
                <w:lang w:val="de-DE"/>
              </w:rPr>
            </w:pPr>
            <w:r w:rsidRPr="00CD4F8B">
              <w:rPr>
                <w:b/>
                <w:i/>
                <w:sz w:val="24"/>
                <w:szCs w:val="24"/>
                <w:lang w:val="de-DE"/>
              </w:rPr>
              <w:t>%</w:t>
            </w:r>
          </w:p>
        </w:tc>
        <w:tc>
          <w:tcPr>
            <w:tcW w:w="708" w:type="dxa"/>
            <w:vMerge w:val="restart"/>
            <w:tcBorders>
              <w:left w:val="nil"/>
            </w:tcBorders>
            <w:vAlign w:val="center"/>
          </w:tcPr>
          <w:p w:rsidR="00022A23" w:rsidRPr="00CD4F8B" w:rsidRDefault="00022A23" w:rsidP="00776290">
            <w:pPr>
              <w:rPr>
                <w:sz w:val="24"/>
                <w:szCs w:val="24"/>
                <w:lang w:val="id-ID"/>
              </w:rPr>
            </w:pPr>
            <w:r w:rsidRPr="00CD4F8B">
              <w:rPr>
                <w:sz w:val="24"/>
                <w:szCs w:val="24"/>
                <w:lang w:val="id-ID"/>
              </w:rPr>
              <w:t>0,582</w:t>
            </w:r>
          </w:p>
        </w:tc>
      </w:tr>
      <w:tr w:rsidR="00022A23" w:rsidRPr="00CD4F8B" w:rsidTr="00CD4F8B">
        <w:trPr>
          <w:trHeight w:val="266"/>
        </w:trPr>
        <w:tc>
          <w:tcPr>
            <w:tcW w:w="2268" w:type="dxa"/>
            <w:tcBorders>
              <w:bottom w:val="nil"/>
            </w:tcBorders>
          </w:tcPr>
          <w:p w:rsidR="00022A23" w:rsidRPr="00CD4F8B" w:rsidRDefault="00022A23" w:rsidP="00776290">
            <w:pPr>
              <w:rPr>
                <w:sz w:val="24"/>
                <w:szCs w:val="24"/>
                <w:lang w:val="id-ID"/>
              </w:rPr>
            </w:pPr>
            <w:r w:rsidRPr="00CD4F8B">
              <w:rPr>
                <w:sz w:val="24"/>
                <w:szCs w:val="24"/>
                <w:lang w:val="id-ID"/>
              </w:rPr>
              <w:t>Kurang Sehat</w:t>
            </w:r>
          </w:p>
        </w:tc>
        <w:tc>
          <w:tcPr>
            <w:tcW w:w="992" w:type="dxa"/>
            <w:tcBorders>
              <w:bottom w:val="nil"/>
            </w:tcBorders>
            <w:vAlign w:val="center"/>
          </w:tcPr>
          <w:p w:rsidR="00022A23" w:rsidRPr="00CD4F8B" w:rsidRDefault="00022A23" w:rsidP="00776290">
            <w:pPr>
              <w:jc w:val="center"/>
              <w:rPr>
                <w:sz w:val="24"/>
                <w:szCs w:val="24"/>
                <w:lang w:val="de-DE"/>
              </w:rPr>
            </w:pPr>
            <w:r w:rsidRPr="00CD4F8B">
              <w:rPr>
                <w:sz w:val="24"/>
                <w:szCs w:val="24"/>
                <w:lang w:val="id-ID"/>
              </w:rPr>
              <w:t>17</w:t>
            </w:r>
          </w:p>
        </w:tc>
        <w:tc>
          <w:tcPr>
            <w:tcW w:w="993" w:type="dxa"/>
            <w:tcBorders>
              <w:bottom w:val="nil"/>
            </w:tcBorders>
            <w:vAlign w:val="center"/>
          </w:tcPr>
          <w:p w:rsidR="00022A23" w:rsidRPr="00CD4F8B" w:rsidRDefault="00022A23" w:rsidP="00776290">
            <w:pPr>
              <w:jc w:val="center"/>
              <w:rPr>
                <w:sz w:val="24"/>
                <w:szCs w:val="24"/>
                <w:lang w:val="id-ID"/>
              </w:rPr>
            </w:pPr>
            <w:r w:rsidRPr="00CD4F8B">
              <w:rPr>
                <w:sz w:val="24"/>
                <w:szCs w:val="24"/>
                <w:lang w:val="id-ID"/>
              </w:rPr>
              <w:t>43,6</w:t>
            </w:r>
          </w:p>
        </w:tc>
        <w:tc>
          <w:tcPr>
            <w:tcW w:w="708" w:type="dxa"/>
            <w:tcBorders>
              <w:bottom w:val="nil"/>
            </w:tcBorders>
            <w:vAlign w:val="center"/>
          </w:tcPr>
          <w:p w:rsidR="00022A23" w:rsidRPr="00CD4F8B" w:rsidRDefault="00022A23" w:rsidP="00776290">
            <w:pPr>
              <w:jc w:val="center"/>
              <w:rPr>
                <w:sz w:val="24"/>
                <w:szCs w:val="24"/>
                <w:lang w:val="id-ID"/>
              </w:rPr>
            </w:pPr>
            <w:r w:rsidRPr="00CD4F8B">
              <w:rPr>
                <w:sz w:val="24"/>
                <w:szCs w:val="24"/>
                <w:lang w:val="id-ID"/>
              </w:rPr>
              <w:t>22</w:t>
            </w:r>
          </w:p>
        </w:tc>
        <w:tc>
          <w:tcPr>
            <w:tcW w:w="851" w:type="dxa"/>
            <w:tcBorders>
              <w:bottom w:val="nil"/>
            </w:tcBorders>
            <w:vAlign w:val="center"/>
          </w:tcPr>
          <w:p w:rsidR="00022A23" w:rsidRPr="00CD4F8B" w:rsidRDefault="00022A23" w:rsidP="00776290">
            <w:pPr>
              <w:jc w:val="center"/>
              <w:rPr>
                <w:sz w:val="24"/>
                <w:szCs w:val="24"/>
                <w:lang w:val="id-ID"/>
              </w:rPr>
            </w:pPr>
            <w:r w:rsidRPr="00CD4F8B">
              <w:rPr>
                <w:sz w:val="24"/>
                <w:szCs w:val="24"/>
                <w:lang w:val="id-ID"/>
              </w:rPr>
              <w:t>56,4</w:t>
            </w:r>
          </w:p>
        </w:tc>
        <w:tc>
          <w:tcPr>
            <w:tcW w:w="709" w:type="dxa"/>
            <w:tcBorders>
              <w:bottom w:val="nil"/>
            </w:tcBorders>
            <w:vAlign w:val="center"/>
          </w:tcPr>
          <w:p w:rsidR="00022A23" w:rsidRPr="00CD4F8B" w:rsidRDefault="00022A23" w:rsidP="00776290">
            <w:pPr>
              <w:jc w:val="center"/>
              <w:rPr>
                <w:sz w:val="24"/>
                <w:szCs w:val="24"/>
                <w:lang w:val="id-ID"/>
              </w:rPr>
            </w:pPr>
            <w:r w:rsidRPr="00CD4F8B">
              <w:rPr>
                <w:sz w:val="24"/>
                <w:szCs w:val="24"/>
                <w:lang w:val="id-ID"/>
              </w:rPr>
              <w:t>39</w:t>
            </w:r>
          </w:p>
        </w:tc>
        <w:tc>
          <w:tcPr>
            <w:tcW w:w="850" w:type="dxa"/>
            <w:tcBorders>
              <w:bottom w:val="nil"/>
              <w:right w:val="nil"/>
            </w:tcBorders>
            <w:vAlign w:val="center"/>
          </w:tcPr>
          <w:p w:rsidR="00022A23" w:rsidRPr="00CD4F8B" w:rsidRDefault="00022A23" w:rsidP="00776290">
            <w:pPr>
              <w:jc w:val="center"/>
              <w:rPr>
                <w:sz w:val="24"/>
                <w:szCs w:val="24"/>
                <w:lang w:val="de-DE"/>
              </w:rPr>
            </w:pPr>
            <w:r w:rsidRPr="00CD4F8B">
              <w:rPr>
                <w:sz w:val="24"/>
                <w:szCs w:val="24"/>
                <w:lang w:val="id-ID"/>
              </w:rPr>
              <w:t>100</w:t>
            </w:r>
          </w:p>
        </w:tc>
        <w:tc>
          <w:tcPr>
            <w:tcW w:w="708" w:type="dxa"/>
            <w:vMerge/>
            <w:tcBorders>
              <w:left w:val="nil"/>
            </w:tcBorders>
            <w:vAlign w:val="center"/>
          </w:tcPr>
          <w:p w:rsidR="00022A23" w:rsidRPr="00CD4F8B" w:rsidRDefault="00022A23" w:rsidP="00776290">
            <w:pPr>
              <w:jc w:val="center"/>
              <w:rPr>
                <w:sz w:val="24"/>
                <w:szCs w:val="24"/>
                <w:lang w:val="de-DE"/>
              </w:rPr>
            </w:pPr>
          </w:p>
        </w:tc>
      </w:tr>
      <w:tr w:rsidR="00022A23" w:rsidRPr="00CD4F8B" w:rsidTr="00CD4F8B">
        <w:trPr>
          <w:trHeight w:val="260"/>
        </w:trPr>
        <w:tc>
          <w:tcPr>
            <w:tcW w:w="2268" w:type="dxa"/>
            <w:tcBorders>
              <w:top w:val="nil"/>
              <w:bottom w:val="single" w:sz="4" w:space="0" w:color="auto"/>
            </w:tcBorders>
          </w:tcPr>
          <w:p w:rsidR="00022A23" w:rsidRPr="00CD4F8B" w:rsidRDefault="00022A23" w:rsidP="00776290">
            <w:pPr>
              <w:rPr>
                <w:sz w:val="24"/>
                <w:szCs w:val="24"/>
                <w:lang w:val="id-ID"/>
              </w:rPr>
            </w:pPr>
            <w:r w:rsidRPr="00CD4F8B">
              <w:rPr>
                <w:sz w:val="24"/>
                <w:szCs w:val="24"/>
                <w:lang w:val="id-ID"/>
              </w:rPr>
              <w:t>Sehat</w:t>
            </w:r>
          </w:p>
        </w:tc>
        <w:tc>
          <w:tcPr>
            <w:tcW w:w="992" w:type="dxa"/>
            <w:tcBorders>
              <w:top w:val="nil"/>
              <w:bottom w:val="single" w:sz="4" w:space="0" w:color="auto"/>
            </w:tcBorders>
          </w:tcPr>
          <w:p w:rsidR="00022A23" w:rsidRPr="00CD4F8B" w:rsidRDefault="00022A23" w:rsidP="00776290">
            <w:pPr>
              <w:jc w:val="center"/>
              <w:rPr>
                <w:sz w:val="24"/>
                <w:szCs w:val="24"/>
              </w:rPr>
            </w:pPr>
            <w:r w:rsidRPr="00CD4F8B">
              <w:rPr>
                <w:sz w:val="24"/>
                <w:szCs w:val="24"/>
                <w:lang w:val="id-ID"/>
              </w:rPr>
              <w:t>24</w:t>
            </w:r>
          </w:p>
        </w:tc>
        <w:tc>
          <w:tcPr>
            <w:tcW w:w="993" w:type="dxa"/>
            <w:tcBorders>
              <w:top w:val="nil"/>
              <w:bottom w:val="single" w:sz="4" w:space="0" w:color="auto"/>
            </w:tcBorders>
          </w:tcPr>
          <w:p w:rsidR="00022A23" w:rsidRPr="00CD4F8B" w:rsidRDefault="00022A23" w:rsidP="00776290">
            <w:pPr>
              <w:jc w:val="center"/>
              <w:rPr>
                <w:sz w:val="24"/>
                <w:szCs w:val="24"/>
                <w:lang w:val="id-ID"/>
              </w:rPr>
            </w:pPr>
            <w:r w:rsidRPr="00CD4F8B">
              <w:rPr>
                <w:sz w:val="24"/>
                <w:szCs w:val="24"/>
                <w:lang w:val="id-ID"/>
              </w:rPr>
              <w:t>38,1</w:t>
            </w:r>
          </w:p>
        </w:tc>
        <w:tc>
          <w:tcPr>
            <w:tcW w:w="708" w:type="dxa"/>
            <w:tcBorders>
              <w:top w:val="nil"/>
              <w:bottom w:val="single" w:sz="4" w:space="0" w:color="auto"/>
            </w:tcBorders>
          </w:tcPr>
          <w:p w:rsidR="00022A23" w:rsidRPr="00CD4F8B" w:rsidRDefault="00022A23" w:rsidP="00776290">
            <w:pPr>
              <w:jc w:val="center"/>
              <w:rPr>
                <w:sz w:val="24"/>
                <w:szCs w:val="24"/>
                <w:lang w:val="id-ID"/>
              </w:rPr>
            </w:pPr>
            <w:r w:rsidRPr="00CD4F8B">
              <w:rPr>
                <w:sz w:val="24"/>
                <w:szCs w:val="24"/>
                <w:lang w:val="id-ID"/>
              </w:rPr>
              <w:t>39</w:t>
            </w:r>
          </w:p>
        </w:tc>
        <w:tc>
          <w:tcPr>
            <w:tcW w:w="851" w:type="dxa"/>
            <w:tcBorders>
              <w:top w:val="nil"/>
              <w:bottom w:val="single" w:sz="4" w:space="0" w:color="auto"/>
            </w:tcBorders>
          </w:tcPr>
          <w:p w:rsidR="00022A23" w:rsidRPr="00CD4F8B" w:rsidRDefault="00022A23" w:rsidP="00776290">
            <w:pPr>
              <w:jc w:val="center"/>
              <w:rPr>
                <w:sz w:val="24"/>
                <w:szCs w:val="24"/>
                <w:lang w:val="id-ID"/>
              </w:rPr>
            </w:pPr>
            <w:r w:rsidRPr="00CD4F8B">
              <w:rPr>
                <w:sz w:val="24"/>
                <w:szCs w:val="24"/>
                <w:lang w:val="id-ID"/>
              </w:rPr>
              <w:t>61,9</w:t>
            </w:r>
          </w:p>
        </w:tc>
        <w:tc>
          <w:tcPr>
            <w:tcW w:w="709" w:type="dxa"/>
            <w:tcBorders>
              <w:top w:val="nil"/>
              <w:bottom w:val="single" w:sz="4" w:space="0" w:color="auto"/>
            </w:tcBorders>
          </w:tcPr>
          <w:p w:rsidR="00022A23" w:rsidRPr="00CD4F8B" w:rsidRDefault="00022A23" w:rsidP="00776290">
            <w:pPr>
              <w:jc w:val="center"/>
              <w:rPr>
                <w:sz w:val="24"/>
                <w:szCs w:val="24"/>
                <w:lang w:val="id-ID"/>
              </w:rPr>
            </w:pPr>
            <w:r w:rsidRPr="00CD4F8B">
              <w:rPr>
                <w:sz w:val="24"/>
                <w:szCs w:val="24"/>
                <w:lang w:val="id-ID"/>
              </w:rPr>
              <w:t>63</w:t>
            </w:r>
          </w:p>
        </w:tc>
        <w:tc>
          <w:tcPr>
            <w:tcW w:w="850" w:type="dxa"/>
            <w:tcBorders>
              <w:top w:val="nil"/>
              <w:bottom w:val="single" w:sz="4" w:space="0" w:color="auto"/>
              <w:right w:val="nil"/>
            </w:tcBorders>
          </w:tcPr>
          <w:p w:rsidR="00022A23" w:rsidRPr="00CD4F8B" w:rsidRDefault="00022A23" w:rsidP="00776290">
            <w:pPr>
              <w:jc w:val="center"/>
              <w:rPr>
                <w:sz w:val="24"/>
                <w:szCs w:val="24"/>
                <w:lang w:val="de-DE"/>
              </w:rPr>
            </w:pPr>
            <w:r w:rsidRPr="00CD4F8B">
              <w:rPr>
                <w:sz w:val="24"/>
                <w:szCs w:val="24"/>
                <w:lang w:val="id-ID"/>
              </w:rPr>
              <w:t>100</w:t>
            </w:r>
          </w:p>
        </w:tc>
        <w:tc>
          <w:tcPr>
            <w:tcW w:w="708" w:type="dxa"/>
            <w:vMerge/>
            <w:tcBorders>
              <w:left w:val="nil"/>
            </w:tcBorders>
          </w:tcPr>
          <w:p w:rsidR="00022A23" w:rsidRPr="00CD4F8B" w:rsidRDefault="00022A23" w:rsidP="00776290">
            <w:pPr>
              <w:jc w:val="center"/>
              <w:rPr>
                <w:sz w:val="24"/>
                <w:szCs w:val="24"/>
                <w:lang w:val="de-DE"/>
              </w:rPr>
            </w:pPr>
          </w:p>
        </w:tc>
      </w:tr>
      <w:tr w:rsidR="00022A23" w:rsidRPr="00CD4F8B" w:rsidTr="00CD4F8B">
        <w:trPr>
          <w:trHeight w:val="260"/>
        </w:trPr>
        <w:tc>
          <w:tcPr>
            <w:tcW w:w="2268" w:type="dxa"/>
            <w:tcBorders>
              <w:top w:val="single" w:sz="4" w:space="0" w:color="auto"/>
            </w:tcBorders>
          </w:tcPr>
          <w:p w:rsidR="00022A23" w:rsidRPr="00CD4F8B" w:rsidRDefault="00022A23" w:rsidP="00776290">
            <w:pPr>
              <w:rPr>
                <w:sz w:val="24"/>
                <w:szCs w:val="24"/>
                <w:lang w:val="id-ID"/>
              </w:rPr>
            </w:pPr>
            <w:r w:rsidRPr="00CD4F8B">
              <w:rPr>
                <w:sz w:val="24"/>
                <w:szCs w:val="24"/>
                <w:lang w:val="id-ID"/>
              </w:rPr>
              <w:t>Jumlah</w:t>
            </w:r>
          </w:p>
        </w:tc>
        <w:tc>
          <w:tcPr>
            <w:tcW w:w="992" w:type="dxa"/>
            <w:tcBorders>
              <w:top w:val="single" w:sz="4" w:space="0" w:color="auto"/>
            </w:tcBorders>
          </w:tcPr>
          <w:p w:rsidR="00022A23" w:rsidRPr="00CD4F8B" w:rsidRDefault="00022A23" w:rsidP="00776290">
            <w:pPr>
              <w:jc w:val="center"/>
              <w:rPr>
                <w:sz w:val="24"/>
                <w:szCs w:val="24"/>
                <w:lang w:val="id-ID"/>
              </w:rPr>
            </w:pPr>
            <w:r w:rsidRPr="00CD4F8B">
              <w:rPr>
                <w:sz w:val="24"/>
                <w:szCs w:val="24"/>
                <w:lang w:val="id-ID"/>
              </w:rPr>
              <w:t>41</w:t>
            </w:r>
          </w:p>
        </w:tc>
        <w:tc>
          <w:tcPr>
            <w:tcW w:w="993" w:type="dxa"/>
            <w:tcBorders>
              <w:top w:val="single" w:sz="4" w:space="0" w:color="auto"/>
            </w:tcBorders>
          </w:tcPr>
          <w:p w:rsidR="00022A23" w:rsidRPr="00CD4F8B" w:rsidRDefault="00022A23" w:rsidP="00776290">
            <w:pPr>
              <w:jc w:val="center"/>
              <w:rPr>
                <w:sz w:val="24"/>
                <w:szCs w:val="24"/>
                <w:lang w:val="id-ID"/>
              </w:rPr>
            </w:pPr>
          </w:p>
        </w:tc>
        <w:tc>
          <w:tcPr>
            <w:tcW w:w="708" w:type="dxa"/>
            <w:tcBorders>
              <w:top w:val="single" w:sz="4" w:space="0" w:color="auto"/>
            </w:tcBorders>
          </w:tcPr>
          <w:p w:rsidR="00022A23" w:rsidRPr="00CD4F8B" w:rsidRDefault="00022A23" w:rsidP="00776290">
            <w:pPr>
              <w:jc w:val="center"/>
              <w:rPr>
                <w:sz w:val="24"/>
                <w:szCs w:val="24"/>
                <w:lang w:val="id-ID"/>
              </w:rPr>
            </w:pPr>
            <w:r w:rsidRPr="00CD4F8B">
              <w:rPr>
                <w:sz w:val="24"/>
                <w:szCs w:val="24"/>
                <w:lang w:val="id-ID"/>
              </w:rPr>
              <w:t>61</w:t>
            </w:r>
          </w:p>
        </w:tc>
        <w:tc>
          <w:tcPr>
            <w:tcW w:w="851" w:type="dxa"/>
            <w:tcBorders>
              <w:top w:val="single" w:sz="4" w:space="0" w:color="auto"/>
            </w:tcBorders>
          </w:tcPr>
          <w:p w:rsidR="00022A23" w:rsidRPr="00CD4F8B" w:rsidRDefault="00022A23" w:rsidP="00776290">
            <w:pPr>
              <w:jc w:val="center"/>
              <w:rPr>
                <w:sz w:val="24"/>
                <w:szCs w:val="24"/>
                <w:lang w:val="id-ID"/>
              </w:rPr>
            </w:pPr>
          </w:p>
        </w:tc>
        <w:tc>
          <w:tcPr>
            <w:tcW w:w="709" w:type="dxa"/>
            <w:tcBorders>
              <w:top w:val="single" w:sz="4" w:space="0" w:color="auto"/>
            </w:tcBorders>
          </w:tcPr>
          <w:p w:rsidR="00022A23" w:rsidRPr="00CD4F8B" w:rsidRDefault="00022A23" w:rsidP="00776290">
            <w:pPr>
              <w:jc w:val="center"/>
              <w:rPr>
                <w:sz w:val="24"/>
                <w:szCs w:val="24"/>
                <w:lang w:val="id-ID"/>
              </w:rPr>
            </w:pPr>
            <w:r w:rsidRPr="00CD4F8B">
              <w:rPr>
                <w:sz w:val="24"/>
                <w:szCs w:val="24"/>
                <w:lang w:val="id-ID"/>
              </w:rPr>
              <w:t>102</w:t>
            </w:r>
          </w:p>
        </w:tc>
        <w:tc>
          <w:tcPr>
            <w:tcW w:w="850" w:type="dxa"/>
            <w:tcBorders>
              <w:top w:val="single" w:sz="4" w:space="0" w:color="auto"/>
              <w:right w:val="nil"/>
            </w:tcBorders>
          </w:tcPr>
          <w:p w:rsidR="00022A23" w:rsidRPr="00CD4F8B" w:rsidRDefault="00022A23" w:rsidP="00776290">
            <w:pPr>
              <w:jc w:val="center"/>
              <w:rPr>
                <w:sz w:val="24"/>
                <w:szCs w:val="24"/>
                <w:lang w:val="id-ID"/>
              </w:rPr>
            </w:pPr>
          </w:p>
        </w:tc>
        <w:tc>
          <w:tcPr>
            <w:tcW w:w="708" w:type="dxa"/>
            <w:vMerge/>
            <w:tcBorders>
              <w:left w:val="nil"/>
            </w:tcBorders>
          </w:tcPr>
          <w:p w:rsidR="00022A23" w:rsidRPr="00CD4F8B" w:rsidRDefault="00022A23" w:rsidP="00776290">
            <w:pPr>
              <w:jc w:val="center"/>
              <w:rPr>
                <w:sz w:val="24"/>
                <w:szCs w:val="24"/>
                <w:lang w:val="de-DE"/>
              </w:rPr>
            </w:pPr>
          </w:p>
        </w:tc>
      </w:tr>
    </w:tbl>
    <w:p w:rsidR="00384A95" w:rsidRDefault="00384A95" w:rsidP="00384A95">
      <w:pPr>
        <w:tabs>
          <w:tab w:val="center" w:pos="3988"/>
        </w:tabs>
        <w:autoSpaceDE w:val="0"/>
        <w:autoSpaceDN w:val="0"/>
        <w:adjustRightInd w:val="0"/>
        <w:ind w:left="-426"/>
        <w:jc w:val="both"/>
        <w:rPr>
          <w:lang w:val="id-ID"/>
        </w:rPr>
      </w:pPr>
    </w:p>
    <w:p w:rsidR="00384A95" w:rsidRDefault="00384A95" w:rsidP="00384A95">
      <w:pPr>
        <w:tabs>
          <w:tab w:val="center" w:pos="1418"/>
        </w:tabs>
        <w:autoSpaceDE w:val="0"/>
        <w:autoSpaceDN w:val="0"/>
        <w:adjustRightInd w:val="0"/>
        <w:ind w:left="567"/>
        <w:jc w:val="both"/>
        <w:rPr>
          <w:sz w:val="24"/>
          <w:szCs w:val="24"/>
          <w:lang w:val="id-ID"/>
        </w:rPr>
      </w:pPr>
      <w:r>
        <w:rPr>
          <w:lang w:val="id-ID"/>
        </w:rPr>
        <w:tab/>
      </w:r>
      <w:r>
        <w:rPr>
          <w:lang w:val="id-ID"/>
        </w:rPr>
        <w:tab/>
      </w:r>
      <w:r w:rsidR="00022A23">
        <w:rPr>
          <w:sz w:val="24"/>
          <w:szCs w:val="24"/>
          <w:lang w:val="id-ID"/>
        </w:rPr>
        <w:t>Dari tabel</w:t>
      </w:r>
      <w:r w:rsidR="00022A23" w:rsidRPr="008375A2">
        <w:rPr>
          <w:sz w:val="24"/>
          <w:szCs w:val="24"/>
          <w:lang w:val="id-ID"/>
        </w:rPr>
        <w:t xml:space="preserve"> di</w:t>
      </w:r>
      <w:r>
        <w:rPr>
          <w:sz w:val="24"/>
          <w:szCs w:val="24"/>
          <w:lang w:val="id-ID"/>
        </w:rPr>
        <w:t xml:space="preserve">atas dapat diketahui bahwa dari </w:t>
      </w:r>
      <w:r w:rsidR="00022A23" w:rsidRPr="008375A2">
        <w:rPr>
          <w:sz w:val="24"/>
          <w:szCs w:val="24"/>
          <w:lang w:val="id-ID"/>
        </w:rPr>
        <w:t xml:space="preserve">yang hipertensi, lebih dari separoh (56,4%) memiliki gaya hidup yang kuirang sehat, sedangkan yang tidak hipertensi sebanyak (43.6%) memiliki gaya hidup hidup yang kurang sehat. </w:t>
      </w:r>
      <w:r w:rsidR="00022A23" w:rsidRPr="008375A2">
        <w:rPr>
          <w:sz w:val="24"/>
          <w:szCs w:val="24"/>
        </w:rPr>
        <w:t xml:space="preserve">Berdasarkan hasil uji </w:t>
      </w:r>
      <w:r w:rsidR="00022A23" w:rsidRPr="008375A2">
        <w:rPr>
          <w:i/>
          <w:sz w:val="24"/>
          <w:szCs w:val="24"/>
          <w:lang w:val="id-ID"/>
        </w:rPr>
        <w:t>chi-square</w:t>
      </w:r>
      <w:r w:rsidR="00022A23" w:rsidRPr="008375A2">
        <w:rPr>
          <w:sz w:val="24"/>
          <w:szCs w:val="24"/>
        </w:rPr>
        <w:t xml:space="preserve"> menunjukkan </w:t>
      </w:r>
      <w:r w:rsidR="00022A23" w:rsidRPr="008375A2">
        <w:rPr>
          <w:sz w:val="24"/>
          <w:szCs w:val="24"/>
          <w:lang w:val="id-ID"/>
        </w:rPr>
        <w:t xml:space="preserve">bahwa </w:t>
      </w:r>
      <w:proofErr w:type="gramStart"/>
      <w:r w:rsidR="00022A23" w:rsidRPr="008375A2">
        <w:rPr>
          <w:sz w:val="24"/>
          <w:szCs w:val="24"/>
          <w:lang w:val="id-ID"/>
        </w:rPr>
        <w:t>gaya</w:t>
      </w:r>
      <w:proofErr w:type="gramEnd"/>
      <w:r w:rsidR="00022A23" w:rsidRPr="008375A2">
        <w:rPr>
          <w:sz w:val="24"/>
          <w:szCs w:val="24"/>
          <w:lang w:val="id-ID"/>
        </w:rPr>
        <w:t xml:space="preserve"> hidup</w:t>
      </w:r>
      <w:r w:rsidR="00022A23" w:rsidRPr="008375A2">
        <w:rPr>
          <w:sz w:val="24"/>
          <w:szCs w:val="24"/>
        </w:rPr>
        <w:t xml:space="preserve"> </w:t>
      </w:r>
      <w:r w:rsidR="00022A23" w:rsidRPr="008375A2">
        <w:rPr>
          <w:sz w:val="24"/>
          <w:szCs w:val="24"/>
          <w:lang w:val="id-ID"/>
        </w:rPr>
        <w:t xml:space="preserve">tidak berpengaruh </w:t>
      </w:r>
      <w:r w:rsidR="00022A23" w:rsidRPr="008375A2">
        <w:rPr>
          <w:sz w:val="24"/>
          <w:szCs w:val="24"/>
        </w:rPr>
        <w:t xml:space="preserve">terhadap </w:t>
      </w:r>
      <w:r w:rsidR="00022A23" w:rsidRPr="008375A2">
        <w:rPr>
          <w:sz w:val="24"/>
          <w:szCs w:val="24"/>
          <w:lang w:val="id-ID"/>
        </w:rPr>
        <w:t>kejadian hipertensi</w:t>
      </w:r>
      <w:r w:rsidR="00022A23" w:rsidRPr="008375A2">
        <w:rPr>
          <w:sz w:val="24"/>
          <w:szCs w:val="24"/>
        </w:rPr>
        <w:t xml:space="preserve"> </w:t>
      </w:r>
      <w:r w:rsidR="00022A23" w:rsidRPr="008375A2">
        <w:rPr>
          <w:sz w:val="24"/>
          <w:szCs w:val="24"/>
          <w:lang w:val="id-ID"/>
        </w:rPr>
        <w:t xml:space="preserve">dengan nilai </w:t>
      </w:r>
      <w:r w:rsidR="00022A23" w:rsidRPr="008375A2">
        <w:rPr>
          <w:sz w:val="24"/>
          <w:szCs w:val="24"/>
        </w:rPr>
        <w:t>p</w:t>
      </w:r>
      <w:r w:rsidR="00022A23" w:rsidRPr="008375A2">
        <w:rPr>
          <w:sz w:val="24"/>
          <w:szCs w:val="24"/>
          <w:lang w:val="id-ID"/>
        </w:rPr>
        <w:t xml:space="preserve"> value &gt; 0.05 yaitu p = 0.582</w:t>
      </w:r>
      <w:r>
        <w:rPr>
          <w:sz w:val="24"/>
          <w:szCs w:val="24"/>
          <w:lang w:val="id-ID"/>
        </w:rPr>
        <w:t>.</w:t>
      </w:r>
    </w:p>
    <w:p w:rsidR="005C092F" w:rsidRDefault="00384A95" w:rsidP="005C092F">
      <w:pPr>
        <w:tabs>
          <w:tab w:val="center" w:pos="1418"/>
        </w:tabs>
        <w:autoSpaceDE w:val="0"/>
        <w:autoSpaceDN w:val="0"/>
        <w:adjustRightInd w:val="0"/>
        <w:ind w:left="567"/>
        <w:jc w:val="both"/>
        <w:rPr>
          <w:sz w:val="24"/>
          <w:szCs w:val="24"/>
          <w:lang w:val="id-ID"/>
        </w:rPr>
      </w:pPr>
      <w:r>
        <w:rPr>
          <w:sz w:val="24"/>
          <w:szCs w:val="24"/>
          <w:lang w:val="id-ID"/>
        </w:rPr>
        <w:tab/>
      </w:r>
      <w:r>
        <w:rPr>
          <w:sz w:val="24"/>
          <w:szCs w:val="24"/>
          <w:lang w:val="id-ID"/>
        </w:rPr>
        <w:tab/>
      </w:r>
      <w:r w:rsidR="00022A23" w:rsidRPr="002965FB">
        <w:rPr>
          <w:sz w:val="24"/>
          <w:szCs w:val="24"/>
        </w:rPr>
        <w:t>Hasil penelitian saat ini berbeda dengan beberapa penelitian lainnya yang men</w:t>
      </w:r>
      <w:r w:rsidR="00022A23">
        <w:rPr>
          <w:sz w:val="24"/>
          <w:szCs w:val="24"/>
        </w:rPr>
        <w:t xml:space="preserve">unjukkan bahwa orang yang </w:t>
      </w:r>
      <w:r w:rsidR="00022A23">
        <w:rPr>
          <w:sz w:val="24"/>
          <w:szCs w:val="24"/>
          <w:lang w:val="id-ID"/>
        </w:rPr>
        <w:t xml:space="preserve">pola hidupnya kurang sehat seperti minum </w:t>
      </w:r>
      <w:r w:rsidR="00022A23" w:rsidRPr="002965FB">
        <w:rPr>
          <w:sz w:val="24"/>
          <w:szCs w:val="24"/>
        </w:rPr>
        <w:t xml:space="preserve">kafein mempunyai tekanan darah rata-rata lebih tinggi dibandingkan dengan yang tidak minum </w:t>
      </w:r>
      <w:r w:rsidR="00022A23">
        <w:rPr>
          <w:sz w:val="24"/>
          <w:szCs w:val="24"/>
          <w:lang w:val="id-ID"/>
        </w:rPr>
        <w:t xml:space="preserve">kafein </w:t>
      </w:r>
      <w:proofErr w:type="gramStart"/>
      <w:r w:rsidR="00022A23" w:rsidRPr="002965FB">
        <w:rPr>
          <w:sz w:val="24"/>
          <w:szCs w:val="24"/>
        </w:rPr>
        <w:t>sama</w:t>
      </w:r>
      <w:proofErr w:type="gramEnd"/>
      <w:r w:rsidR="00022A23" w:rsidRPr="002965FB">
        <w:rPr>
          <w:sz w:val="24"/>
          <w:szCs w:val="24"/>
        </w:rPr>
        <w:t xml:space="preserve"> sekali. </w:t>
      </w:r>
      <w:proofErr w:type="gramStart"/>
      <w:r w:rsidR="00022A23" w:rsidRPr="002965FB">
        <w:rPr>
          <w:sz w:val="24"/>
          <w:szCs w:val="24"/>
        </w:rPr>
        <w:t>Hal ini terbukti dengan minum kafein d</w:t>
      </w:r>
      <w:r w:rsidR="00022A23">
        <w:rPr>
          <w:sz w:val="24"/>
          <w:szCs w:val="24"/>
        </w:rPr>
        <w:t>i dalam dua sampai tiga cangkir</w:t>
      </w:r>
      <w:r w:rsidR="00022A23">
        <w:rPr>
          <w:sz w:val="24"/>
          <w:szCs w:val="24"/>
          <w:lang w:val="id-ID"/>
        </w:rPr>
        <w:t xml:space="preserve"> </w:t>
      </w:r>
      <w:r w:rsidR="00022A23">
        <w:rPr>
          <w:sz w:val="24"/>
          <w:szCs w:val="24"/>
        </w:rPr>
        <w:t>kopi (200-250 mg) terbukti</w:t>
      </w:r>
      <w:r w:rsidR="00022A23">
        <w:rPr>
          <w:sz w:val="24"/>
          <w:szCs w:val="24"/>
          <w:lang w:val="id-ID"/>
        </w:rPr>
        <w:t xml:space="preserve"> </w:t>
      </w:r>
      <w:r w:rsidR="00022A23" w:rsidRPr="002965FB">
        <w:rPr>
          <w:sz w:val="24"/>
          <w:szCs w:val="24"/>
        </w:rPr>
        <w:t>meningkatkan t</w:t>
      </w:r>
      <w:r w:rsidR="00022A23">
        <w:rPr>
          <w:sz w:val="24"/>
          <w:szCs w:val="24"/>
        </w:rPr>
        <w:t>ekanan darah sistolik sebesar 3</w:t>
      </w:r>
      <w:r w:rsidR="00022A23">
        <w:rPr>
          <w:sz w:val="24"/>
          <w:szCs w:val="24"/>
          <w:lang w:val="id-ID"/>
        </w:rPr>
        <w:t>-</w:t>
      </w:r>
      <w:r w:rsidR="00022A23" w:rsidRPr="002965FB">
        <w:rPr>
          <w:sz w:val="24"/>
          <w:szCs w:val="24"/>
        </w:rPr>
        <w:t xml:space="preserve">14 mmHg dan tekanan diastolic 4-13 mmHg pada orang yang </w:t>
      </w:r>
      <w:r w:rsidR="00022A23">
        <w:rPr>
          <w:sz w:val="24"/>
          <w:szCs w:val="24"/>
        </w:rPr>
        <w:t>tidak mempunyai hipertensi (</w:t>
      </w:r>
      <w:r w:rsidR="00022A23" w:rsidRPr="002965FB">
        <w:rPr>
          <w:sz w:val="24"/>
          <w:szCs w:val="24"/>
        </w:rPr>
        <w:t>Pusparani, 2016).</w:t>
      </w:r>
      <w:proofErr w:type="gramEnd"/>
      <w:r w:rsidR="00022A23" w:rsidRPr="002965FB">
        <w:rPr>
          <w:sz w:val="24"/>
          <w:szCs w:val="24"/>
        </w:rPr>
        <w:t xml:space="preserve"> Berbagai penelitian tentang hubungan </w:t>
      </w:r>
      <w:proofErr w:type="gramStart"/>
      <w:r w:rsidR="00022A23">
        <w:rPr>
          <w:sz w:val="24"/>
          <w:szCs w:val="24"/>
          <w:lang w:val="id-ID"/>
        </w:rPr>
        <w:t>gaya</w:t>
      </w:r>
      <w:proofErr w:type="gramEnd"/>
      <w:r w:rsidR="00022A23">
        <w:rPr>
          <w:sz w:val="24"/>
          <w:szCs w:val="24"/>
          <w:lang w:val="id-ID"/>
        </w:rPr>
        <w:t xml:space="preserve"> hidup seperti </w:t>
      </w:r>
      <w:r w:rsidR="00022A23" w:rsidRPr="002965FB">
        <w:rPr>
          <w:sz w:val="24"/>
          <w:szCs w:val="24"/>
        </w:rPr>
        <w:t>konsumi kopi dengan kejadian hipertensi yang telah dilakukan menunjukkan hasil yang tidak kon</w:t>
      </w:r>
      <w:r w:rsidR="00022A23">
        <w:rPr>
          <w:sz w:val="24"/>
          <w:szCs w:val="24"/>
          <w:lang w:val="id-ID"/>
        </w:rPr>
        <w:t>s</w:t>
      </w:r>
      <w:r w:rsidR="00022A23" w:rsidRPr="002965FB">
        <w:rPr>
          <w:sz w:val="24"/>
          <w:szCs w:val="24"/>
        </w:rPr>
        <w:t xml:space="preserve">isten. </w:t>
      </w:r>
      <w:proofErr w:type="gramStart"/>
      <w:r w:rsidR="00022A23" w:rsidRPr="002965FB">
        <w:rPr>
          <w:sz w:val="24"/>
          <w:szCs w:val="24"/>
        </w:rPr>
        <w:t>Hal ini disebabkan karena adanya perbedaan dalam mengkategorikan konsumsi kopi.</w:t>
      </w:r>
      <w:proofErr w:type="gramEnd"/>
    </w:p>
    <w:p w:rsidR="005C092F" w:rsidRDefault="005C092F" w:rsidP="005C092F">
      <w:pPr>
        <w:tabs>
          <w:tab w:val="center" w:pos="1418"/>
        </w:tabs>
        <w:autoSpaceDE w:val="0"/>
        <w:autoSpaceDN w:val="0"/>
        <w:adjustRightInd w:val="0"/>
        <w:ind w:left="567"/>
        <w:jc w:val="both"/>
        <w:rPr>
          <w:sz w:val="24"/>
          <w:szCs w:val="24"/>
          <w:lang w:val="id-ID"/>
        </w:rPr>
      </w:pPr>
      <w:r>
        <w:rPr>
          <w:sz w:val="24"/>
          <w:szCs w:val="24"/>
          <w:lang w:val="id-ID"/>
        </w:rPr>
        <w:tab/>
      </w:r>
      <w:r>
        <w:rPr>
          <w:sz w:val="24"/>
          <w:szCs w:val="24"/>
          <w:lang w:val="id-ID"/>
        </w:rPr>
        <w:tab/>
      </w:r>
      <w:r w:rsidRPr="007225FF">
        <w:rPr>
          <w:sz w:val="24"/>
          <w:szCs w:val="24"/>
          <w:lang w:val="id-ID" w:eastAsia="id-ID"/>
        </w:rPr>
        <w:t xml:space="preserve">Gaya hidup sehat merupakan perilaku seseorang yang berhubungan </w:t>
      </w:r>
      <w:r w:rsidRPr="007225FF">
        <w:rPr>
          <w:sz w:val="24"/>
          <w:szCs w:val="24"/>
          <w:lang w:val="id-ID" w:eastAsia="id-ID"/>
        </w:rPr>
        <w:br/>
        <w:t xml:space="preserve">dengan upaya dalam mempertahankan dan meningkatkan kesehatan (Anies, </w:t>
      </w:r>
      <w:r w:rsidRPr="007225FF">
        <w:rPr>
          <w:sz w:val="24"/>
          <w:szCs w:val="24"/>
          <w:lang w:val="id-ID" w:eastAsia="id-ID"/>
        </w:rPr>
        <w:br/>
        <w:t xml:space="preserve">2016). Ketidak baikan gaya hidup sehat mempunyai hubungan dengan </w:t>
      </w:r>
      <w:r w:rsidRPr="007225FF">
        <w:rPr>
          <w:sz w:val="24"/>
          <w:szCs w:val="24"/>
          <w:lang w:val="id-ID" w:eastAsia="id-ID"/>
        </w:rPr>
        <w:br/>
        <w:t>kejadian hipertensi pada lansi</w:t>
      </w:r>
      <w:r>
        <w:rPr>
          <w:sz w:val="24"/>
          <w:szCs w:val="24"/>
          <w:lang w:val="id-ID" w:eastAsia="id-ID"/>
        </w:rPr>
        <w:t>a yang meliputi aktifitas fisik</w:t>
      </w:r>
      <w:r w:rsidRPr="007225FF">
        <w:rPr>
          <w:sz w:val="24"/>
          <w:szCs w:val="24"/>
          <w:lang w:val="id-ID" w:eastAsia="id-ID"/>
        </w:rPr>
        <w:t>,</w:t>
      </w:r>
      <w:r>
        <w:rPr>
          <w:sz w:val="24"/>
          <w:szCs w:val="24"/>
          <w:lang w:val="id-ID" w:eastAsia="id-ID"/>
        </w:rPr>
        <w:t xml:space="preserve"> </w:t>
      </w:r>
      <w:r w:rsidRPr="007225FF">
        <w:rPr>
          <w:sz w:val="24"/>
          <w:szCs w:val="24"/>
          <w:lang w:val="id-ID" w:eastAsia="id-ID"/>
        </w:rPr>
        <w:t xml:space="preserve">pola </w:t>
      </w:r>
      <w:r w:rsidRPr="007225FF">
        <w:rPr>
          <w:sz w:val="24"/>
          <w:szCs w:val="24"/>
          <w:lang w:val="id-ID" w:eastAsia="id-ID"/>
        </w:rPr>
        <w:br/>
        <w:t xml:space="preserve">makan,kebiasaan merokok dan kebiasaan minum kopi. Menurut Hanafi </w:t>
      </w:r>
      <w:r w:rsidRPr="007225FF">
        <w:rPr>
          <w:sz w:val="24"/>
          <w:szCs w:val="24"/>
          <w:lang w:val="id-ID" w:eastAsia="id-ID"/>
        </w:rPr>
        <w:br/>
        <w:t xml:space="preserve">(2016) menyebutkan bahwa faktor resiko dari Gaya hidup yang </w:t>
      </w:r>
      <w:r w:rsidRPr="007225FF">
        <w:rPr>
          <w:sz w:val="24"/>
          <w:szCs w:val="24"/>
          <w:lang w:val="id-ID" w:eastAsia="id-ID"/>
        </w:rPr>
        <w:br/>
        <w:t xml:space="preserve">mengakibatkan terjadinya hipertensi, seperti pola makan, aktifitas fisik, </w:t>
      </w:r>
      <w:r w:rsidRPr="007225FF">
        <w:rPr>
          <w:sz w:val="24"/>
          <w:szCs w:val="24"/>
          <w:lang w:val="id-ID" w:eastAsia="id-ID"/>
        </w:rPr>
        <w:br/>
        <w:t xml:space="preserve">kebiasaan merokok, konsumsi kopi, dan pola stress individu. Hal ini </w:t>
      </w:r>
      <w:r>
        <w:rPr>
          <w:sz w:val="24"/>
          <w:szCs w:val="24"/>
          <w:lang w:val="id-ID" w:eastAsia="id-ID"/>
        </w:rPr>
        <w:t>berbeda</w:t>
      </w:r>
      <w:r w:rsidRPr="007225FF">
        <w:rPr>
          <w:sz w:val="24"/>
          <w:szCs w:val="24"/>
          <w:lang w:val="id-ID" w:eastAsia="id-ID"/>
        </w:rPr>
        <w:t xml:space="preserve"> </w:t>
      </w:r>
      <w:r w:rsidRPr="007225FF">
        <w:rPr>
          <w:sz w:val="24"/>
          <w:szCs w:val="24"/>
          <w:lang w:val="id-ID" w:eastAsia="id-ID"/>
        </w:rPr>
        <w:br/>
      </w:r>
      <w:r w:rsidRPr="007225FF">
        <w:rPr>
          <w:sz w:val="24"/>
          <w:szCs w:val="24"/>
          <w:lang w:val="id-ID" w:eastAsia="id-ID"/>
        </w:rPr>
        <w:lastRenderedPageBreak/>
        <w:t xml:space="preserve">dengan penelitian yang dilakukan oleh (Mouliza &amp; Sarumpaet, 2016) yang </w:t>
      </w:r>
      <w:r w:rsidRPr="007225FF">
        <w:rPr>
          <w:sz w:val="24"/>
          <w:szCs w:val="24"/>
          <w:lang w:val="id-ID" w:eastAsia="id-ID"/>
        </w:rPr>
        <w:br/>
        <w:t xml:space="preserve">menyebutkan bahwa terdapat hubungan antara gaya hidup (aktifitas fisik, </w:t>
      </w:r>
      <w:r w:rsidRPr="007225FF">
        <w:rPr>
          <w:sz w:val="24"/>
          <w:szCs w:val="24"/>
          <w:lang w:val="id-ID" w:eastAsia="id-ID"/>
        </w:rPr>
        <w:br/>
        <w:t>merokok, kebiasaan makan, dan stress).</w:t>
      </w:r>
    </w:p>
    <w:p w:rsidR="00384A95" w:rsidRPr="00384A95" w:rsidRDefault="005C092F" w:rsidP="00384A95">
      <w:pPr>
        <w:tabs>
          <w:tab w:val="center" w:pos="1418"/>
        </w:tabs>
        <w:autoSpaceDE w:val="0"/>
        <w:autoSpaceDN w:val="0"/>
        <w:adjustRightInd w:val="0"/>
        <w:ind w:left="567"/>
        <w:jc w:val="both"/>
        <w:rPr>
          <w:sz w:val="24"/>
          <w:szCs w:val="24"/>
          <w:lang w:val="id-ID"/>
        </w:rPr>
      </w:pPr>
      <w:r>
        <w:rPr>
          <w:sz w:val="24"/>
          <w:szCs w:val="24"/>
          <w:lang w:val="id-ID"/>
        </w:rPr>
        <w:tab/>
      </w:r>
      <w:r>
        <w:rPr>
          <w:sz w:val="24"/>
          <w:szCs w:val="24"/>
          <w:lang w:val="id-ID"/>
        </w:rPr>
        <w:tab/>
      </w:r>
      <w:r w:rsidRPr="007225FF">
        <w:rPr>
          <w:sz w:val="24"/>
          <w:szCs w:val="24"/>
          <w:lang w:val="id-ID" w:eastAsia="id-ID"/>
        </w:rPr>
        <w:t xml:space="preserve">Pada responden dengan gaya hidup sehat yang baik cenderung </w:t>
      </w:r>
      <w:r w:rsidRPr="007225FF">
        <w:rPr>
          <w:sz w:val="24"/>
          <w:szCs w:val="24"/>
          <w:lang w:val="id-ID" w:eastAsia="id-ID"/>
        </w:rPr>
        <w:br/>
        <w:t xml:space="preserve">mempunyai tekanan darah yang normal. Adapun pada responden yang </w:t>
      </w:r>
      <w:r w:rsidRPr="007225FF">
        <w:rPr>
          <w:sz w:val="24"/>
          <w:szCs w:val="24"/>
          <w:lang w:val="id-ID" w:eastAsia="id-ID"/>
        </w:rPr>
        <w:br/>
        <w:t xml:space="preserve">mepunyai gaya hidup sehat yang baik dan mengalami hipertensi itu bisa </w:t>
      </w:r>
      <w:r w:rsidRPr="007225FF">
        <w:rPr>
          <w:sz w:val="24"/>
          <w:szCs w:val="24"/>
          <w:lang w:val="id-ID" w:eastAsia="id-ID"/>
        </w:rPr>
        <w:br/>
        <w:t xml:space="preserve">disebabkan karena faktor lain seperti genetik, stress, dan ras. Berdasarkan </w:t>
      </w:r>
      <w:r w:rsidRPr="007225FF">
        <w:rPr>
          <w:sz w:val="24"/>
          <w:szCs w:val="24"/>
          <w:lang w:val="id-ID" w:eastAsia="id-ID"/>
        </w:rPr>
        <w:br/>
        <w:t xml:space="preserve">penelitian faktor lain penyebab hipertensi selain gaya hidup sehat yang tidak </w:t>
      </w:r>
      <w:r w:rsidRPr="007225FF">
        <w:rPr>
          <w:sz w:val="24"/>
          <w:szCs w:val="24"/>
          <w:lang w:val="id-ID" w:eastAsia="id-ID"/>
        </w:rPr>
        <w:br/>
        <w:t xml:space="preserve">baik yaitu tingkat pendidikan dan pekerjaan. Menurut Notoatmodjo (2012) </w:t>
      </w:r>
      <w:r w:rsidRPr="007225FF">
        <w:rPr>
          <w:sz w:val="24"/>
          <w:szCs w:val="24"/>
          <w:lang w:val="id-ID" w:eastAsia="id-ID"/>
        </w:rPr>
        <w:br/>
        <w:t xml:space="preserve">pendidikan juga berpengaruh terhadap kejadian hipertensi karena tingkat </w:t>
      </w:r>
      <w:r w:rsidRPr="007225FF">
        <w:rPr>
          <w:sz w:val="24"/>
          <w:szCs w:val="24"/>
          <w:lang w:val="id-ID" w:eastAsia="id-ID"/>
        </w:rPr>
        <w:br/>
        <w:t xml:space="preserve">pendidikan seseorang akan berpengaruh terhadap tingkat pengetahuan </w:t>
      </w:r>
      <w:r w:rsidRPr="007225FF">
        <w:rPr>
          <w:sz w:val="24"/>
          <w:szCs w:val="24"/>
          <w:lang w:val="id-ID" w:eastAsia="id-ID"/>
        </w:rPr>
        <w:br/>
        <w:t xml:space="preserve">seseorang, semakin banyak informasi dapat menambah pengetahuan </w:t>
      </w:r>
      <w:r w:rsidRPr="007225FF">
        <w:rPr>
          <w:sz w:val="24"/>
          <w:szCs w:val="24"/>
          <w:lang w:val="id-ID" w:eastAsia="id-ID"/>
        </w:rPr>
        <w:br/>
        <w:t xml:space="preserve">seseorang akan berperilaku sesuai dengan pengetahuan yang di miliknya. </w:t>
      </w:r>
      <w:r w:rsidRPr="007225FF">
        <w:rPr>
          <w:sz w:val="24"/>
          <w:szCs w:val="24"/>
          <w:lang w:val="id-ID" w:eastAsia="id-ID"/>
        </w:rPr>
        <w:br/>
        <w:t xml:space="preserve">Penderita hipertensi yang tidak ditangani secara serius dapat </w:t>
      </w:r>
      <w:r w:rsidRPr="007225FF">
        <w:rPr>
          <w:sz w:val="24"/>
          <w:szCs w:val="24"/>
          <w:lang w:val="id-ID" w:eastAsia="id-ID"/>
        </w:rPr>
        <w:br/>
        <w:t xml:space="preserve">mengakibatkan komplikasi seperti gagal jantung, stroke, gagal ginjal, infark </w:t>
      </w:r>
      <w:r w:rsidRPr="007225FF">
        <w:rPr>
          <w:sz w:val="24"/>
          <w:szCs w:val="24"/>
          <w:lang w:val="id-ID" w:eastAsia="id-ID"/>
        </w:rPr>
        <w:br/>
        <w:t xml:space="preserve">miokard dan disritmia jantung. Penyakit hipertensi dapat dicegah dengan </w:t>
      </w:r>
      <w:r w:rsidRPr="007225FF">
        <w:rPr>
          <w:sz w:val="24"/>
          <w:szCs w:val="24"/>
          <w:lang w:val="id-ID" w:eastAsia="id-ID"/>
        </w:rPr>
        <w:br/>
        <w:t xml:space="preserve">mengendalikan perilaku gaya hidup yang tidak sehat seperti merokok, diet </w:t>
      </w:r>
      <w:r w:rsidRPr="007225FF">
        <w:rPr>
          <w:sz w:val="24"/>
          <w:szCs w:val="24"/>
          <w:lang w:val="id-ID" w:eastAsia="id-ID"/>
        </w:rPr>
        <w:br/>
        <w:t xml:space="preserve">yang tidak sehat seperti kurang konsumsi sayur dan buah serta konsumsi </w:t>
      </w:r>
      <w:r w:rsidRPr="007225FF">
        <w:rPr>
          <w:sz w:val="24"/>
          <w:szCs w:val="24"/>
          <w:lang w:val="id-ID" w:eastAsia="id-ID"/>
        </w:rPr>
        <w:br/>
        <w:t xml:space="preserve">gula, garam dan lemak berlebih, obesitas, kurang aktivitas fisik, konsumsi </w:t>
      </w:r>
      <w:r w:rsidRPr="007225FF">
        <w:rPr>
          <w:sz w:val="24"/>
          <w:szCs w:val="24"/>
          <w:lang w:val="id-ID" w:eastAsia="id-ID"/>
        </w:rPr>
        <w:br/>
        <w:t xml:space="preserve">alkohol berlebihan dan mengelola stress. Jika seseorang tidak bisa </w:t>
      </w:r>
      <w:r w:rsidRPr="007225FF">
        <w:rPr>
          <w:sz w:val="24"/>
          <w:szCs w:val="24"/>
          <w:lang w:val="id-ID" w:eastAsia="id-ID"/>
        </w:rPr>
        <w:br/>
        <w:t xml:space="preserve">mengendalikan gaya hidup yang tidak sehat maka akan mengalami berbagai macam penyakit tidak menular seperti penyakit kardiovaskuler salah </w:t>
      </w:r>
      <w:r w:rsidRPr="007225FF">
        <w:rPr>
          <w:sz w:val="24"/>
          <w:szCs w:val="24"/>
          <w:lang w:val="id-ID" w:eastAsia="id-ID"/>
        </w:rPr>
        <w:br/>
        <w:t>satunya penyakit hipertensi.</w:t>
      </w:r>
    </w:p>
    <w:p w:rsidR="00022A23" w:rsidRDefault="00022A23" w:rsidP="00722DCB">
      <w:pPr>
        <w:ind w:left="-709" w:firstLine="1429"/>
        <w:jc w:val="both"/>
        <w:rPr>
          <w:sz w:val="24"/>
          <w:szCs w:val="24"/>
          <w:lang w:val="id-ID"/>
        </w:rPr>
      </w:pPr>
      <w:r>
        <w:rPr>
          <w:b/>
          <w:sz w:val="24"/>
          <w:szCs w:val="24"/>
          <w:lang w:val="id-ID"/>
        </w:rPr>
        <w:t xml:space="preserve">5. </w:t>
      </w:r>
      <w:r w:rsidRPr="00EA1C3F">
        <w:rPr>
          <w:b/>
          <w:sz w:val="24"/>
          <w:szCs w:val="24"/>
          <w:lang w:val="id-ID"/>
        </w:rPr>
        <w:t xml:space="preserve">Hubungan </w:t>
      </w:r>
      <w:r>
        <w:rPr>
          <w:b/>
          <w:sz w:val="24"/>
          <w:szCs w:val="24"/>
          <w:lang w:val="id-ID"/>
        </w:rPr>
        <w:t xml:space="preserve">Pola Makan </w:t>
      </w:r>
      <w:r w:rsidRPr="00EA1C3F">
        <w:rPr>
          <w:b/>
          <w:sz w:val="24"/>
          <w:szCs w:val="24"/>
          <w:lang w:val="id-ID"/>
        </w:rPr>
        <w:t>dengan kejadian Hipertensi</w:t>
      </w:r>
      <w:r>
        <w:rPr>
          <w:sz w:val="24"/>
          <w:szCs w:val="24"/>
          <w:lang w:val="id-ID"/>
        </w:rPr>
        <w:t xml:space="preserve"> </w:t>
      </w:r>
    </w:p>
    <w:tbl>
      <w:tblPr>
        <w:tblW w:w="8079" w:type="dxa"/>
        <w:tblInd w:w="534"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84"/>
        <w:gridCol w:w="851"/>
        <w:gridCol w:w="992"/>
        <w:gridCol w:w="709"/>
        <w:gridCol w:w="708"/>
        <w:gridCol w:w="709"/>
        <w:gridCol w:w="851"/>
        <w:gridCol w:w="1275"/>
      </w:tblGrid>
      <w:tr w:rsidR="00022A23" w:rsidRPr="00370DF9" w:rsidTr="00370DF9">
        <w:tc>
          <w:tcPr>
            <w:tcW w:w="1984" w:type="dxa"/>
            <w:vMerge w:val="restart"/>
            <w:vAlign w:val="center"/>
          </w:tcPr>
          <w:p w:rsidR="00022A23" w:rsidRPr="00370DF9" w:rsidRDefault="00022A23" w:rsidP="00776290">
            <w:pPr>
              <w:rPr>
                <w:b/>
                <w:bCs/>
                <w:sz w:val="24"/>
                <w:szCs w:val="24"/>
                <w:lang w:val="de-DE"/>
              </w:rPr>
            </w:pPr>
            <w:r w:rsidRPr="00370DF9">
              <w:rPr>
                <w:b/>
                <w:bCs/>
                <w:sz w:val="24"/>
                <w:szCs w:val="24"/>
                <w:lang w:val="id-ID"/>
              </w:rPr>
              <w:t xml:space="preserve">Pola makan </w:t>
            </w:r>
          </w:p>
        </w:tc>
        <w:tc>
          <w:tcPr>
            <w:tcW w:w="3260" w:type="dxa"/>
            <w:gridSpan w:val="4"/>
            <w:vAlign w:val="center"/>
          </w:tcPr>
          <w:p w:rsidR="00022A23" w:rsidRPr="00370DF9" w:rsidRDefault="00022A23" w:rsidP="00776290">
            <w:pPr>
              <w:jc w:val="center"/>
              <w:rPr>
                <w:b/>
                <w:bCs/>
                <w:sz w:val="24"/>
                <w:szCs w:val="24"/>
                <w:lang w:val="id-ID"/>
              </w:rPr>
            </w:pPr>
            <w:r w:rsidRPr="00370DF9">
              <w:rPr>
                <w:b/>
                <w:bCs/>
                <w:sz w:val="24"/>
                <w:szCs w:val="24"/>
                <w:lang w:val="id-ID"/>
              </w:rPr>
              <w:t>Kejadian Hipertensi</w:t>
            </w:r>
          </w:p>
        </w:tc>
        <w:tc>
          <w:tcPr>
            <w:tcW w:w="1560" w:type="dxa"/>
            <w:gridSpan w:val="2"/>
            <w:vMerge w:val="restart"/>
            <w:tcBorders>
              <w:right w:val="nil"/>
            </w:tcBorders>
            <w:vAlign w:val="center"/>
          </w:tcPr>
          <w:p w:rsidR="00022A23" w:rsidRPr="00370DF9" w:rsidRDefault="00022A23" w:rsidP="00776290">
            <w:pPr>
              <w:jc w:val="center"/>
              <w:rPr>
                <w:b/>
                <w:bCs/>
                <w:sz w:val="24"/>
                <w:szCs w:val="24"/>
                <w:lang w:val="de-DE"/>
              </w:rPr>
            </w:pPr>
            <w:r w:rsidRPr="00370DF9">
              <w:rPr>
                <w:b/>
                <w:bCs/>
                <w:sz w:val="24"/>
                <w:szCs w:val="24"/>
                <w:lang w:val="de-DE"/>
              </w:rPr>
              <w:t>Jumlah</w:t>
            </w:r>
          </w:p>
        </w:tc>
        <w:tc>
          <w:tcPr>
            <w:tcW w:w="1275" w:type="dxa"/>
            <w:vMerge w:val="restart"/>
            <w:tcBorders>
              <w:left w:val="nil"/>
            </w:tcBorders>
            <w:vAlign w:val="center"/>
          </w:tcPr>
          <w:p w:rsidR="00022A23" w:rsidRPr="00370DF9" w:rsidRDefault="00022A23" w:rsidP="00776290">
            <w:pPr>
              <w:jc w:val="center"/>
              <w:rPr>
                <w:b/>
                <w:bCs/>
                <w:i/>
                <w:sz w:val="24"/>
                <w:szCs w:val="24"/>
                <w:lang w:val="id-ID"/>
              </w:rPr>
            </w:pPr>
            <w:r w:rsidRPr="00370DF9">
              <w:rPr>
                <w:b/>
                <w:bCs/>
                <w:i/>
                <w:sz w:val="24"/>
                <w:szCs w:val="24"/>
                <w:lang w:val="id-ID"/>
              </w:rPr>
              <w:t>p value</w:t>
            </w:r>
          </w:p>
        </w:tc>
      </w:tr>
      <w:tr w:rsidR="00022A23" w:rsidRPr="00370DF9" w:rsidTr="00370DF9">
        <w:tc>
          <w:tcPr>
            <w:tcW w:w="1984" w:type="dxa"/>
            <w:vMerge/>
            <w:shd w:val="clear" w:color="auto" w:fill="99CCFF"/>
          </w:tcPr>
          <w:p w:rsidR="00022A23" w:rsidRPr="00370DF9" w:rsidRDefault="00022A23" w:rsidP="00776290">
            <w:pPr>
              <w:rPr>
                <w:sz w:val="24"/>
                <w:szCs w:val="24"/>
              </w:rPr>
            </w:pPr>
          </w:p>
        </w:tc>
        <w:tc>
          <w:tcPr>
            <w:tcW w:w="1843" w:type="dxa"/>
            <w:gridSpan w:val="2"/>
            <w:vAlign w:val="center"/>
          </w:tcPr>
          <w:p w:rsidR="00022A23" w:rsidRPr="00370DF9" w:rsidRDefault="00022A23" w:rsidP="00776290">
            <w:pPr>
              <w:jc w:val="center"/>
              <w:rPr>
                <w:b/>
                <w:bCs/>
                <w:sz w:val="24"/>
                <w:szCs w:val="24"/>
                <w:lang w:val="id-ID"/>
              </w:rPr>
            </w:pPr>
            <w:r w:rsidRPr="00370DF9">
              <w:rPr>
                <w:b/>
                <w:bCs/>
                <w:sz w:val="24"/>
                <w:szCs w:val="24"/>
                <w:lang w:val="id-ID"/>
              </w:rPr>
              <w:t>Tidak Hipertensi</w:t>
            </w:r>
          </w:p>
        </w:tc>
        <w:tc>
          <w:tcPr>
            <w:tcW w:w="1417" w:type="dxa"/>
            <w:gridSpan w:val="2"/>
            <w:vAlign w:val="center"/>
          </w:tcPr>
          <w:p w:rsidR="00022A23" w:rsidRPr="00370DF9" w:rsidRDefault="00022A23" w:rsidP="00776290">
            <w:pPr>
              <w:jc w:val="center"/>
              <w:rPr>
                <w:b/>
                <w:bCs/>
                <w:sz w:val="24"/>
                <w:szCs w:val="24"/>
                <w:lang w:val="id-ID"/>
              </w:rPr>
            </w:pPr>
            <w:r w:rsidRPr="00370DF9">
              <w:rPr>
                <w:b/>
                <w:bCs/>
                <w:sz w:val="24"/>
                <w:szCs w:val="24"/>
                <w:lang w:val="id-ID"/>
              </w:rPr>
              <w:t>Hipertensi</w:t>
            </w:r>
          </w:p>
        </w:tc>
        <w:tc>
          <w:tcPr>
            <w:tcW w:w="1560" w:type="dxa"/>
            <w:gridSpan w:val="2"/>
            <w:vMerge/>
            <w:tcBorders>
              <w:right w:val="nil"/>
            </w:tcBorders>
            <w:shd w:val="clear" w:color="auto" w:fill="99CCFF"/>
          </w:tcPr>
          <w:p w:rsidR="00022A23" w:rsidRPr="00370DF9" w:rsidRDefault="00022A23" w:rsidP="00776290">
            <w:pPr>
              <w:jc w:val="center"/>
              <w:rPr>
                <w:sz w:val="24"/>
                <w:szCs w:val="24"/>
                <w:lang w:val="de-DE"/>
              </w:rPr>
            </w:pPr>
          </w:p>
        </w:tc>
        <w:tc>
          <w:tcPr>
            <w:tcW w:w="1275" w:type="dxa"/>
            <w:vMerge/>
            <w:tcBorders>
              <w:left w:val="nil"/>
            </w:tcBorders>
            <w:shd w:val="clear" w:color="auto" w:fill="99CCFF"/>
          </w:tcPr>
          <w:p w:rsidR="00022A23" w:rsidRPr="00370DF9" w:rsidRDefault="00022A23" w:rsidP="00776290">
            <w:pPr>
              <w:jc w:val="center"/>
              <w:rPr>
                <w:sz w:val="24"/>
                <w:szCs w:val="24"/>
                <w:lang w:val="de-DE"/>
              </w:rPr>
            </w:pPr>
          </w:p>
        </w:tc>
      </w:tr>
      <w:tr w:rsidR="00022A23" w:rsidRPr="00370DF9" w:rsidTr="00370DF9">
        <w:trPr>
          <w:trHeight w:val="477"/>
        </w:trPr>
        <w:tc>
          <w:tcPr>
            <w:tcW w:w="1984" w:type="dxa"/>
            <w:vMerge/>
            <w:tcBorders>
              <w:bottom w:val="single" w:sz="4" w:space="0" w:color="auto"/>
            </w:tcBorders>
            <w:shd w:val="clear" w:color="auto" w:fill="99CCFF"/>
          </w:tcPr>
          <w:p w:rsidR="00022A23" w:rsidRPr="00370DF9" w:rsidRDefault="00022A23" w:rsidP="00776290">
            <w:pPr>
              <w:rPr>
                <w:sz w:val="24"/>
                <w:szCs w:val="24"/>
                <w:lang w:val="de-DE"/>
              </w:rPr>
            </w:pPr>
          </w:p>
        </w:tc>
        <w:tc>
          <w:tcPr>
            <w:tcW w:w="851" w:type="dxa"/>
            <w:tcBorders>
              <w:bottom w:val="single" w:sz="4" w:space="0" w:color="auto"/>
            </w:tcBorders>
            <w:vAlign w:val="center"/>
          </w:tcPr>
          <w:p w:rsidR="00022A23" w:rsidRPr="00370DF9" w:rsidRDefault="00022A23" w:rsidP="00776290">
            <w:pPr>
              <w:jc w:val="center"/>
              <w:rPr>
                <w:b/>
                <w:i/>
                <w:sz w:val="24"/>
                <w:szCs w:val="24"/>
                <w:lang w:val="de-DE"/>
              </w:rPr>
            </w:pPr>
            <w:r w:rsidRPr="00370DF9">
              <w:rPr>
                <w:b/>
                <w:i/>
                <w:sz w:val="24"/>
                <w:szCs w:val="24"/>
                <w:lang w:val="id-ID"/>
              </w:rPr>
              <w:t>f</w:t>
            </w:r>
          </w:p>
        </w:tc>
        <w:tc>
          <w:tcPr>
            <w:tcW w:w="992" w:type="dxa"/>
            <w:tcBorders>
              <w:bottom w:val="single" w:sz="4" w:space="0" w:color="auto"/>
            </w:tcBorders>
            <w:vAlign w:val="center"/>
          </w:tcPr>
          <w:p w:rsidR="00022A23" w:rsidRPr="00370DF9" w:rsidRDefault="00022A23" w:rsidP="00776290">
            <w:pPr>
              <w:jc w:val="center"/>
              <w:rPr>
                <w:b/>
                <w:i/>
                <w:sz w:val="24"/>
                <w:szCs w:val="24"/>
                <w:lang w:val="de-DE"/>
              </w:rPr>
            </w:pPr>
            <w:r w:rsidRPr="00370DF9">
              <w:rPr>
                <w:b/>
                <w:i/>
                <w:sz w:val="24"/>
                <w:szCs w:val="24"/>
                <w:lang w:val="de-DE"/>
              </w:rPr>
              <w:t>%</w:t>
            </w:r>
          </w:p>
        </w:tc>
        <w:tc>
          <w:tcPr>
            <w:tcW w:w="709" w:type="dxa"/>
            <w:tcBorders>
              <w:bottom w:val="single" w:sz="4" w:space="0" w:color="auto"/>
            </w:tcBorders>
            <w:vAlign w:val="center"/>
          </w:tcPr>
          <w:p w:rsidR="00022A23" w:rsidRPr="00370DF9" w:rsidRDefault="00022A23" w:rsidP="00776290">
            <w:pPr>
              <w:jc w:val="center"/>
              <w:rPr>
                <w:b/>
                <w:i/>
                <w:sz w:val="24"/>
                <w:szCs w:val="24"/>
                <w:lang w:val="de-DE"/>
              </w:rPr>
            </w:pPr>
            <w:r w:rsidRPr="00370DF9">
              <w:rPr>
                <w:b/>
                <w:i/>
                <w:sz w:val="24"/>
                <w:szCs w:val="24"/>
                <w:lang w:val="id-ID"/>
              </w:rPr>
              <w:t>f</w:t>
            </w:r>
          </w:p>
        </w:tc>
        <w:tc>
          <w:tcPr>
            <w:tcW w:w="708" w:type="dxa"/>
            <w:tcBorders>
              <w:bottom w:val="single" w:sz="4" w:space="0" w:color="auto"/>
            </w:tcBorders>
            <w:vAlign w:val="center"/>
          </w:tcPr>
          <w:p w:rsidR="00022A23" w:rsidRPr="00370DF9" w:rsidRDefault="00022A23" w:rsidP="00776290">
            <w:pPr>
              <w:jc w:val="center"/>
              <w:rPr>
                <w:b/>
                <w:i/>
                <w:sz w:val="24"/>
                <w:szCs w:val="24"/>
                <w:lang w:val="id-ID"/>
              </w:rPr>
            </w:pPr>
            <w:r w:rsidRPr="00370DF9">
              <w:rPr>
                <w:b/>
                <w:i/>
                <w:sz w:val="24"/>
                <w:szCs w:val="24"/>
                <w:lang w:val="id-ID"/>
              </w:rPr>
              <w:t>%</w:t>
            </w:r>
          </w:p>
        </w:tc>
        <w:tc>
          <w:tcPr>
            <w:tcW w:w="709" w:type="dxa"/>
            <w:tcBorders>
              <w:bottom w:val="single" w:sz="4" w:space="0" w:color="auto"/>
            </w:tcBorders>
            <w:vAlign w:val="center"/>
          </w:tcPr>
          <w:p w:rsidR="00022A23" w:rsidRPr="00370DF9" w:rsidRDefault="00022A23" w:rsidP="00776290">
            <w:pPr>
              <w:jc w:val="center"/>
              <w:rPr>
                <w:b/>
                <w:i/>
                <w:sz w:val="24"/>
                <w:szCs w:val="24"/>
                <w:lang w:val="de-DE"/>
              </w:rPr>
            </w:pPr>
            <w:r w:rsidRPr="00370DF9">
              <w:rPr>
                <w:b/>
                <w:i/>
                <w:sz w:val="24"/>
                <w:szCs w:val="24"/>
                <w:lang w:val="id-ID"/>
              </w:rPr>
              <w:t>f</w:t>
            </w:r>
          </w:p>
        </w:tc>
        <w:tc>
          <w:tcPr>
            <w:tcW w:w="851" w:type="dxa"/>
            <w:tcBorders>
              <w:bottom w:val="single" w:sz="4" w:space="0" w:color="auto"/>
              <w:right w:val="nil"/>
            </w:tcBorders>
            <w:vAlign w:val="center"/>
          </w:tcPr>
          <w:p w:rsidR="00022A23" w:rsidRPr="00370DF9" w:rsidRDefault="00022A23" w:rsidP="00776290">
            <w:pPr>
              <w:jc w:val="center"/>
              <w:rPr>
                <w:b/>
                <w:i/>
                <w:sz w:val="24"/>
                <w:szCs w:val="24"/>
                <w:lang w:val="de-DE"/>
              </w:rPr>
            </w:pPr>
            <w:r w:rsidRPr="00370DF9">
              <w:rPr>
                <w:b/>
                <w:i/>
                <w:sz w:val="24"/>
                <w:szCs w:val="24"/>
                <w:lang w:val="de-DE"/>
              </w:rPr>
              <w:t>%</w:t>
            </w:r>
          </w:p>
        </w:tc>
        <w:tc>
          <w:tcPr>
            <w:tcW w:w="1275" w:type="dxa"/>
            <w:vMerge w:val="restart"/>
            <w:tcBorders>
              <w:left w:val="nil"/>
            </w:tcBorders>
            <w:vAlign w:val="center"/>
          </w:tcPr>
          <w:p w:rsidR="00022A23" w:rsidRPr="00370DF9" w:rsidRDefault="00022A23" w:rsidP="00776290">
            <w:pPr>
              <w:rPr>
                <w:sz w:val="24"/>
                <w:szCs w:val="24"/>
                <w:lang w:val="id-ID"/>
              </w:rPr>
            </w:pPr>
            <w:r w:rsidRPr="00370DF9">
              <w:rPr>
                <w:sz w:val="24"/>
                <w:szCs w:val="24"/>
                <w:lang w:val="id-ID"/>
              </w:rPr>
              <w:t>0,326</w:t>
            </w:r>
          </w:p>
        </w:tc>
      </w:tr>
      <w:tr w:rsidR="00022A23" w:rsidRPr="00370DF9" w:rsidTr="00370DF9">
        <w:trPr>
          <w:trHeight w:val="266"/>
        </w:trPr>
        <w:tc>
          <w:tcPr>
            <w:tcW w:w="1984" w:type="dxa"/>
            <w:tcBorders>
              <w:bottom w:val="nil"/>
            </w:tcBorders>
          </w:tcPr>
          <w:p w:rsidR="00022A23" w:rsidRPr="00370DF9" w:rsidRDefault="00022A23" w:rsidP="00776290">
            <w:pPr>
              <w:rPr>
                <w:sz w:val="24"/>
                <w:szCs w:val="24"/>
                <w:lang w:val="id-ID"/>
              </w:rPr>
            </w:pPr>
            <w:r w:rsidRPr="00370DF9">
              <w:rPr>
                <w:sz w:val="24"/>
                <w:szCs w:val="24"/>
                <w:lang w:val="id-ID"/>
              </w:rPr>
              <w:t>Kurang Baik</w:t>
            </w:r>
          </w:p>
        </w:tc>
        <w:tc>
          <w:tcPr>
            <w:tcW w:w="851" w:type="dxa"/>
            <w:tcBorders>
              <w:bottom w:val="nil"/>
            </w:tcBorders>
            <w:vAlign w:val="center"/>
          </w:tcPr>
          <w:p w:rsidR="00022A23" w:rsidRPr="00370DF9" w:rsidRDefault="00022A23" w:rsidP="00776290">
            <w:pPr>
              <w:jc w:val="center"/>
              <w:rPr>
                <w:sz w:val="24"/>
                <w:szCs w:val="24"/>
                <w:lang w:val="de-DE"/>
              </w:rPr>
            </w:pPr>
            <w:r w:rsidRPr="00370DF9">
              <w:rPr>
                <w:sz w:val="24"/>
                <w:szCs w:val="24"/>
                <w:lang w:val="id-ID"/>
              </w:rPr>
              <w:t>13</w:t>
            </w:r>
          </w:p>
        </w:tc>
        <w:tc>
          <w:tcPr>
            <w:tcW w:w="992" w:type="dxa"/>
            <w:tcBorders>
              <w:bottom w:val="nil"/>
            </w:tcBorders>
            <w:vAlign w:val="center"/>
          </w:tcPr>
          <w:p w:rsidR="00022A23" w:rsidRPr="00370DF9" w:rsidRDefault="00022A23" w:rsidP="00776290">
            <w:pPr>
              <w:rPr>
                <w:sz w:val="24"/>
                <w:szCs w:val="24"/>
                <w:lang w:val="id-ID"/>
              </w:rPr>
            </w:pPr>
            <w:r w:rsidRPr="00370DF9">
              <w:rPr>
                <w:sz w:val="24"/>
                <w:szCs w:val="24"/>
                <w:lang w:val="id-ID"/>
              </w:rPr>
              <w:t>48,1</w:t>
            </w:r>
          </w:p>
        </w:tc>
        <w:tc>
          <w:tcPr>
            <w:tcW w:w="709" w:type="dxa"/>
            <w:tcBorders>
              <w:bottom w:val="nil"/>
            </w:tcBorders>
            <w:vAlign w:val="center"/>
          </w:tcPr>
          <w:p w:rsidR="00022A23" w:rsidRPr="00370DF9" w:rsidRDefault="00022A23" w:rsidP="00776290">
            <w:pPr>
              <w:jc w:val="center"/>
              <w:rPr>
                <w:sz w:val="24"/>
                <w:szCs w:val="24"/>
                <w:lang w:val="id-ID"/>
              </w:rPr>
            </w:pPr>
            <w:r w:rsidRPr="00370DF9">
              <w:rPr>
                <w:sz w:val="24"/>
                <w:szCs w:val="24"/>
                <w:lang w:val="id-ID"/>
              </w:rPr>
              <w:t>14</w:t>
            </w:r>
          </w:p>
        </w:tc>
        <w:tc>
          <w:tcPr>
            <w:tcW w:w="708" w:type="dxa"/>
            <w:tcBorders>
              <w:bottom w:val="nil"/>
            </w:tcBorders>
            <w:vAlign w:val="center"/>
          </w:tcPr>
          <w:p w:rsidR="00022A23" w:rsidRPr="00370DF9" w:rsidRDefault="00022A23" w:rsidP="00776290">
            <w:pPr>
              <w:jc w:val="center"/>
              <w:rPr>
                <w:sz w:val="24"/>
                <w:szCs w:val="24"/>
                <w:lang w:val="id-ID"/>
              </w:rPr>
            </w:pPr>
            <w:r w:rsidRPr="00370DF9">
              <w:rPr>
                <w:sz w:val="24"/>
                <w:szCs w:val="24"/>
                <w:lang w:val="id-ID"/>
              </w:rPr>
              <w:t>51,9</w:t>
            </w:r>
          </w:p>
        </w:tc>
        <w:tc>
          <w:tcPr>
            <w:tcW w:w="709" w:type="dxa"/>
            <w:tcBorders>
              <w:bottom w:val="nil"/>
            </w:tcBorders>
            <w:vAlign w:val="center"/>
          </w:tcPr>
          <w:p w:rsidR="00022A23" w:rsidRPr="00370DF9" w:rsidRDefault="00022A23" w:rsidP="00776290">
            <w:pPr>
              <w:jc w:val="center"/>
              <w:rPr>
                <w:sz w:val="24"/>
                <w:szCs w:val="24"/>
                <w:lang w:val="id-ID"/>
              </w:rPr>
            </w:pPr>
            <w:r w:rsidRPr="00370DF9">
              <w:rPr>
                <w:sz w:val="24"/>
                <w:szCs w:val="24"/>
                <w:lang w:val="id-ID"/>
              </w:rPr>
              <w:t>27</w:t>
            </w:r>
          </w:p>
        </w:tc>
        <w:tc>
          <w:tcPr>
            <w:tcW w:w="851" w:type="dxa"/>
            <w:tcBorders>
              <w:bottom w:val="nil"/>
              <w:right w:val="nil"/>
            </w:tcBorders>
            <w:vAlign w:val="center"/>
          </w:tcPr>
          <w:p w:rsidR="00022A23" w:rsidRPr="00370DF9" w:rsidRDefault="00022A23" w:rsidP="00776290">
            <w:pPr>
              <w:jc w:val="center"/>
              <w:rPr>
                <w:sz w:val="24"/>
                <w:szCs w:val="24"/>
                <w:lang w:val="de-DE"/>
              </w:rPr>
            </w:pPr>
            <w:r w:rsidRPr="00370DF9">
              <w:rPr>
                <w:sz w:val="24"/>
                <w:szCs w:val="24"/>
                <w:lang w:val="id-ID"/>
              </w:rPr>
              <w:t>100</w:t>
            </w:r>
          </w:p>
        </w:tc>
        <w:tc>
          <w:tcPr>
            <w:tcW w:w="1275" w:type="dxa"/>
            <w:vMerge/>
            <w:tcBorders>
              <w:left w:val="nil"/>
            </w:tcBorders>
            <w:vAlign w:val="center"/>
          </w:tcPr>
          <w:p w:rsidR="00022A23" w:rsidRPr="00370DF9" w:rsidRDefault="00022A23" w:rsidP="00776290">
            <w:pPr>
              <w:jc w:val="center"/>
              <w:rPr>
                <w:sz w:val="24"/>
                <w:szCs w:val="24"/>
                <w:lang w:val="de-DE"/>
              </w:rPr>
            </w:pPr>
          </w:p>
        </w:tc>
      </w:tr>
      <w:tr w:rsidR="00022A23" w:rsidRPr="00370DF9" w:rsidTr="00370DF9">
        <w:trPr>
          <w:trHeight w:val="260"/>
        </w:trPr>
        <w:tc>
          <w:tcPr>
            <w:tcW w:w="1984" w:type="dxa"/>
            <w:tcBorders>
              <w:top w:val="nil"/>
              <w:bottom w:val="single" w:sz="4" w:space="0" w:color="auto"/>
            </w:tcBorders>
          </w:tcPr>
          <w:p w:rsidR="00022A23" w:rsidRPr="00370DF9" w:rsidRDefault="00022A23" w:rsidP="00776290">
            <w:pPr>
              <w:rPr>
                <w:sz w:val="24"/>
                <w:szCs w:val="24"/>
                <w:lang w:val="id-ID"/>
              </w:rPr>
            </w:pPr>
            <w:r w:rsidRPr="00370DF9">
              <w:rPr>
                <w:sz w:val="24"/>
                <w:szCs w:val="24"/>
                <w:lang w:val="id-ID"/>
              </w:rPr>
              <w:t>Baik</w:t>
            </w:r>
          </w:p>
        </w:tc>
        <w:tc>
          <w:tcPr>
            <w:tcW w:w="851" w:type="dxa"/>
            <w:tcBorders>
              <w:top w:val="nil"/>
              <w:bottom w:val="single" w:sz="4" w:space="0" w:color="auto"/>
            </w:tcBorders>
          </w:tcPr>
          <w:p w:rsidR="00022A23" w:rsidRPr="00370DF9" w:rsidRDefault="00022A23" w:rsidP="00776290">
            <w:pPr>
              <w:jc w:val="center"/>
              <w:rPr>
                <w:sz w:val="24"/>
                <w:szCs w:val="24"/>
              </w:rPr>
            </w:pPr>
            <w:r w:rsidRPr="00370DF9">
              <w:rPr>
                <w:sz w:val="24"/>
                <w:szCs w:val="24"/>
                <w:lang w:val="id-ID"/>
              </w:rPr>
              <w:t>28</w:t>
            </w:r>
          </w:p>
        </w:tc>
        <w:tc>
          <w:tcPr>
            <w:tcW w:w="992" w:type="dxa"/>
            <w:tcBorders>
              <w:top w:val="nil"/>
              <w:bottom w:val="single" w:sz="4" w:space="0" w:color="auto"/>
            </w:tcBorders>
          </w:tcPr>
          <w:p w:rsidR="00022A23" w:rsidRPr="00370DF9" w:rsidRDefault="00022A23" w:rsidP="00776290">
            <w:pPr>
              <w:jc w:val="center"/>
              <w:rPr>
                <w:sz w:val="24"/>
                <w:szCs w:val="24"/>
                <w:lang w:val="id-ID"/>
              </w:rPr>
            </w:pPr>
            <w:r w:rsidRPr="00370DF9">
              <w:rPr>
                <w:sz w:val="24"/>
                <w:szCs w:val="24"/>
                <w:lang w:val="id-ID"/>
              </w:rPr>
              <w:t>37,3</w:t>
            </w:r>
          </w:p>
        </w:tc>
        <w:tc>
          <w:tcPr>
            <w:tcW w:w="709" w:type="dxa"/>
            <w:tcBorders>
              <w:top w:val="nil"/>
              <w:bottom w:val="single" w:sz="4" w:space="0" w:color="auto"/>
            </w:tcBorders>
          </w:tcPr>
          <w:p w:rsidR="00022A23" w:rsidRPr="00370DF9" w:rsidRDefault="00022A23" w:rsidP="00776290">
            <w:pPr>
              <w:jc w:val="center"/>
              <w:rPr>
                <w:sz w:val="24"/>
                <w:szCs w:val="24"/>
                <w:lang w:val="id-ID"/>
              </w:rPr>
            </w:pPr>
            <w:r w:rsidRPr="00370DF9">
              <w:rPr>
                <w:sz w:val="24"/>
                <w:szCs w:val="24"/>
                <w:lang w:val="id-ID"/>
              </w:rPr>
              <w:t>47</w:t>
            </w:r>
          </w:p>
        </w:tc>
        <w:tc>
          <w:tcPr>
            <w:tcW w:w="708" w:type="dxa"/>
            <w:tcBorders>
              <w:top w:val="nil"/>
              <w:bottom w:val="single" w:sz="4" w:space="0" w:color="auto"/>
            </w:tcBorders>
          </w:tcPr>
          <w:p w:rsidR="00022A23" w:rsidRPr="00370DF9" w:rsidRDefault="00022A23" w:rsidP="00776290">
            <w:pPr>
              <w:jc w:val="center"/>
              <w:rPr>
                <w:sz w:val="24"/>
                <w:szCs w:val="24"/>
                <w:lang w:val="id-ID"/>
              </w:rPr>
            </w:pPr>
            <w:r w:rsidRPr="00370DF9">
              <w:rPr>
                <w:sz w:val="24"/>
                <w:szCs w:val="24"/>
                <w:lang w:val="id-ID"/>
              </w:rPr>
              <w:t>62,7</w:t>
            </w:r>
          </w:p>
        </w:tc>
        <w:tc>
          <w:tcPr>
            <w:tcW w:w="709" w:type="dxa"/>
            <w:tcBorders>
              <w:top w:val="nil"/>
              <w:bottom w:val="single" w:sz="4" w:space="0" w:color="auto"/>
            </w:tcBorders>
          </w:tcPr>
          <w:p w:rsidR="00022A23" w:rsidRPr="00370DF9" w:rsidRDefault="00022A23" w:rsidP="00776290">
            <w:pPr>
              <w:jc w:val="center"/>
              <w:rPr>
                <w:sz w:val="24"/>
                <w:szCs w:val="24"/>
                <w:lang w:val="id-ID"/>
              </w:rPr>
            </w:pPr>
            <w:r w:rsidRPr="00370DF9">
              <w:rPr>
                <w:sz w:val="24"/>
                <w:szCs w:val="24"/>
                <w:lang w:val="id-ID"/>
              </w:rPr>
              <w:t>75</w:t>
            </w:r>
          </w:p>
        </w:tc>
        <w:tc>
          <w:tcPr>
            <w:tcW w:w="851" w:type="dxa"/>
            <w:tcBorders>
              <w:top w:val="nil"/>
              <w:bottom w:val="single" w:sz="4" w:space="0" w:color="auto"/>
              <w:right w:val="nil"/>
            </w:tcBorders>
          </w:tcPr>
          <w:p w:rsidR="00022A23" w:rsidRPr="00370DF9" w:rsidRDefault="00022A23" w:rsidP="00776290">
            <w:pPr>
              <w:jc w:val="center"/>
              <w:rPr>
                <w:sz w:val="24"/>
                <w:szCs w:val="24"/>
                <w:lang w:val="de-DE"/>
              </w:rPr>
            </w:pPr>
            <w:r w:rsidRPr="00370DF9">
              <w:rPr>
                <w:sz w:val="24"/>
                <w:szCs w:val="24"/>
                <w:lang w:val="id-ID"/>
              </w:rPr>
              <w:t>100</w:t>
            </w:r>
          </w:p>
        </w:tc>
        <w:tc>
          <w:tcPr>
            <w:tcW w:w="1275" w:type="dxa"/>
            <w:vMerge/>
            <w:tcBorders>
              <w:left w:val="nil"/>
            </w:tcBorders>
          </w:tcPr>
          <w:p w:rsidR="00022A23" w:rsidRPr="00370DF9" w:rsidRDefault="00022A23" w:rsidP="00776290">
            <w:pPr>
              <w:jc w:val="center"/>
              <w:rPr>
                <w:sz w:val="24"/>
                <w:szCs w:val="24"/>
                <w:lang w:val="de-DE"/>
              </w:rPr>
            </w:pPr>
          </w:p>
        </w:tc>
      </w:tr>
      <w:tr w:rsidR="00022A23" w:rsidRPr="00370DF9" w:rsidTr="00370DF9">
        <w:trPr>
          <w:trHeight w:val="260"/>
        </w:trPr>
        <w:tc>
          <w:tcPr>
            <w:tcW w:w="1984" w:type="dxa"/>
            <w:tcBorders>
              <w:top w:val="single" w:sz="4" w:space="0" w:color="auto"/>
            </w:tcBorders>
          </w:tcPr>
          <w:p w:rsidR="00022A23" w:rsidRPr="00370DF9" w:rsidRDefault="00022A23" w:rsidP="00776290">
            <w:pPr>
              <w:rPr>
                <w:sz w:val="24"/>
                <w:szCs w:val="24"/>
                <w:lang w:val="id-ID"/>
              </w:rPr>
            </w:pPr>
            <w:r w:rsidRPr="00370DF9">
              <w:rPr>
                <w:sz w:val="24"/>
                <w:szCs w:val="24"/>
                <w:lang w:val="id-ID"/>
              </w:rPr>
              <w:t>Jumlah</w:t>
            </w:r>
          </w:p>
        </w:tc>
        <w:tc>
          <w:tcPr>
            <w:tcW w:w="851" w:type="dxa"/>
            <w:tcBorders>
              <w:top w:val="single" w:sz="4" w:space="0" w:color="auto"/>
            </w:tcBorders>
          </w:tcPr>
          <w:p w:rsidR="00022A23" w:rsidRPr="00370DF9" w:rsidRDefault="00022A23" w:rsidP="00776290">
            <w:pPr>
              <w:jc w:val="center"/>
              <w:rPr>
                <w:sz w:val="24"/>
                <w:szCs w:val="24"/>
                <w:lang w:val="id-ID"/>
              </w:rPr>
            </w:pPr>
            <w:r w:rsidRPr="00370DF9">
              <w:rPr>
                <w:sz w:val="24"/>
                <w:szCs w:val="24"/>
                <w:lang w:val="id-ID"/>
              </w:rPr>
              <w:t>41</w:t>
            </w:r>
          </w:p>
        </w:tc>
        <w:tc>
          <w:tcPr>
            <w:tcW w:w="992" w:type="dxa"/>
            <w:tcBorders>
              <w:top w:val="single" w:sz="4" w:space="0" w:color="auto"/>
            </w:tcBorders>
          </w:tcPr>
          <w:p w:rsidR="00022A23" w:rsidRPr="00370DF9" w:rsidRDefault="00022A23" w:rsidP="00776290">
            <w:pPr>
              <w:jc w:val="center"/>
              <w:rPr>
                <w:sz w:val="24"/>
                <w:szCs w:val="24"/>
                <w:lang w:val="id-ID"/>
              </w:rPr>
            </w:pPr>
          </w:p>
        </w:tc>
        <w:tc>
          <w:tcPr>
            <w:tcW w:w="709" w:type="dxa"/>
            <w:tcBorders>
              <w:top w:val="single" w:sz="4" w:space="0" w:color="auto"/>
            </w:tcBorders>
          </w:tcPr>
          <w:p w:rsidR="00022A23" w:rsidRPr="00370DF9" w:rsidRDefault="00022A23" w:rsidP="00776290">
            <w:pPr>
              <w:jc w:val="center"/>
              <w:rPr>
                <w:sz w:val="24"/>
                <w:szCs w:val="24"/>
                <w:lang w:val="id-ID"/>
              </w:rPr>
            </w:pPr>
            <w:r w:rsidRPr="00370DF9">
              <w:rPr>
                <w:sz w:val="24"/>
                <w:szCs w:val="24"/>
                <w:lang w:val="id-ID"/>
              </w:rPr>
              <w:t>61</w:t>
            </w:r>
          </w:p>
        </w:tc>
        <w:tc>
          <w:tcPr>
            <w:tcW w:w="708" w:type="dxa"/>
            <w:tcBorders>
              <w:top w:val="single" w:sz="4" w:space="0" w:color="auto"/>
            </w:tcBorders>
          </w:tcPr>
          <w:p w:rsidR="00022A23" w:rsidRPr="00370DF9" w:rsidRDefault="00022A23" w:rsidP="00776290">
            <w:pPr>
              <w:jc w:val="center"/>
              <w:rPr>
                <w:sz w:val="24"/>
                <w:szCs w:val="24"/>
                <w:lang w:val="id-ID"/>
              </w:rPr>
            </w:pPr>
          </w:p>
        </w:tc>
        <w:tc>
          <w:tcPr>
            <w:tcW w:w="709" w:type="dxa"/>
            <w:tcBorders>
              <w:top w:val="single" w:sz="4" w:space="0" w:color="auto"/>
            </w:tcBorders>
          </w:tcPr>
          <w:p w:rsidR="00022A23" w:rsidRPr="00370DF9" w:rsidRDefault="00022A23" w:rsidP="00776290">
            <w:pPr>
              <w:jc w:val="center"/>
              <w:rPr>
                <w:sz w:val="24"/>
                <w:szCs w:val="24"/>
                <w:lang w:val="id-ID"/>
              </w:rPr>
            </w:pPr>
            <w:r w:rsidRPr="00370DF9">
              <w:rPr>
                <w:sz w:val="24"/>
                <w:szCs w:val="24"/>
                <w:lang w:val="id-ID"/>
              </w:rPr>
              <w:t>102</w:t>
            </w:r>
          </w:p>
        </w:tc>
        <w:tc>
          <w:tcPr>
            <w:tcW w:w="851" w:type="dxa"/>
            <w:tcBorders>
              <w:top w:val="single" w:sz="4" w:space="0" w:color="auto"/>
              <w:right w:val="nil"/>
            </w:tcBorders>
          </w:tcPr>
          <w:p w:rsidR="00022A23" w:rsidRPr="00370DF9" w:rsidRDefault="00022A23" w:rsidP="00776290">
            <w:pPr>
              <w:jc w:val="center"/>
              <w:rPr>
                <w:sz w:val="24"/>
                <w:szCs w:val="24"/>
                <w:lang w:val="id-ID"/>
              </w:rPr>
            </w:pPr>
          </w:p>
        </w:tc>
        <w:tc>
          <w:tcPr>
            <w:tcW w:w="1275" w:type="dxa"/>
            <w:vMerge/>
            <w:tcBorders>
              <w:left w:val="nil"/>
            </w:tcBorders>
          </w:tcPr>
          <w:p w:rsidR="00022A23" w:rsidRPr="00370DF9" w:rsidRDefault="00022A23" w:rsidP="00776290">
            <w:pPr>
              <w:jc w:val="center"/>
              <w:rPr>
                <w:sz w:val="24"/>
                <w:szCs w:val="24"/>
                <w:lang w:val="de-DE"/>
              </w:rPr>
            </w:pPr>
          </w:p>
        </w:tc>
      </w:tr>
    </w:tbl>
    <w:p w:rsidR="00022A23" w:rsidRDefault="00022A23" w:rsidP="00370DF9">
      <w:pPr>
        <w:ind w:left="720" w:firstLine="862"/>
        <w:jc w:val="both"/>
        <w:rPr>
          <w:lang w:val="id-ID"/>
        </w:rPr>
      </w:pPr>
      <w:r w:rsidRPr="00B80D75">
        <w:rPr>
          <w:sz w:val="24"/>
          <w:szCs w:val="24"/>
          <w:lang w:val="id-ID"/>
        </w:rPr>
        <w:t xml:space="preserve">Dari tabel diatas dapat diketahui bahwa dari hipertensi, lebih dari separoh (51,9%) memiliki pola makan yang kurang baik, sedangkan yang tidak hipertensi yaitu sebanyak (48.1%) juga memiliki pola makan yang kurang baik. </w:t>
      </w:r>
      <w:r w:rsidRPr="00B80D75">
        <w:rPr>
          <w:sz w:val="24"/>
          <w:szCs w:val="24"/>
        </w:rPr>
        <w:t xml:space="preserve">Berdasarkan hasil uji </w:t>
      </w:r>
      <w:r w:rsidRPr="00B80D75">
        <w:rPr>
          <w:i/>
          <w:sz w:val="24"/>
          <w:szCs w:val="24"/>
          <w:lang w:val="id-ID"/>
        </w:rPr>
        <w:t>chi-square</w:t>
      </w:r>
      <w:r w:rsidRPr="00B80D75">
        <w:rPr>
          <w:sz w:val="24"/>
          <w:szCs w:val="24"/>
        </w:rPr>
        <w:t xml:space="preserve"> menunjukkan </w:t>
      </w:r>
      <w:r w:rsidRPr="00B80D75">
        <w:rPr>
          <w:sz w:val="24"/>
          <w:szCs w:val="24"/>
          <w:lang w:val="id-ID"/>
        </w:rPr>
        <w:t xml:space="preserve">bahwa faktor pola makan tidak berpengaruh </w:t>
      </w:r>
      <w:r w:rsidRPr="00B80D75">
        <w:rPr>
          <w:sz w:val="24"/>
          <w:szCs w:val="24"/>
        </w:rPr>
        <w:t xml:space="preserve">terhadap </w:t>
      </w:r>
      <w:r w:rsidRPr="00B80D75">
        <w:rPr>
          <w:sz w:val="24"/>
          <w:szCs w:val="24"/>
          <w:lang w:val="id-ID"/>
        </w:rPr>
        <w:t xml:space="preserve">kejadian hipertensi dengan nilai </w:t>
      </w:r>
      <w:r w:rsidRPr="00B80D75">
        <w:rPr>
          <w:sz w:val="24"/>
          <w:szCs w:val="24"/>
        </w:rPr>
        <w:t>p</w:t>
      </w:r>
      <w:r w:rsidRPr="00B80D75">
        <w:rPr>
          <w:sz w:val="24"/>
          <w:szCs w:val="24"/>
          <w:lang w:val="id-ID"/>
        </w:rPr>
        <w:t xml:space="preserve"> value &gt; 0.05 yaitu p = 0.326. </w:t>
      </w:r>
      <w:r>
        <w:rPr>
          <w:lang w:val="id-ID"/>
        </w:rPr>
        <w:tab/>
      </w:r>
    </w:p>
    <w:p w:rsidR="0007091C" w:rsidRDefault="00022A23" w:rsidP="0007091C">
      <w:pPr>
        <w:ind w:left="720" w:firstLine="862"/>
        <w:jc w:val="both"/>
        <w:rPr>
          <w:sz w:val="24"/>
          <w:szCs w:val="24"/>
          <w:lang w:val="id-ID"/>
        </w:rPr>
      </w:pPr>
      <w:r w:rsidRPr="00A60919">
        <w:rPr>
          <w:sz w:val="24"/>
          <w:szCs w:val="24"/>
          <w:lang w:val="id-ID"/>
        </w:rPr>
        <w:t>Pola makan pada responden dalam penelitian ini kurang dari separoh dikategorikan kurang sehat, dimana yang di maksud kurang sehat disini adalah individu</w:t>
      </w:r>
      <w:r w:rsidRPr="00A60919">
        <w:rPr>
          <w:sz w:val="24"/>
          <w:szCs w:val="24"/>
        </w:rPr>
        <w:t xml:space="preserve"> mengkonsumsi makanan yang banyak mengandung natrium seperti ikan asin, ebi, dan terasi dan budaya konsumsi masyarakat ketika ada pesta pasti menyajikan makanan yang berlemak seperti ayam santan, ayam tore, ayam rica, tumis-tumisan, daging bakar, sajian ikan </w:t>
      </w:r>
      <w:r w:rsidRPr="00A60919">
        <w:rPr>
          <w:sz w:val="24"/>
          <w:szCs w:val="24"/>
          <w:lang w:val="id-ID"/>
        </w:rPr>
        <w:t xml:space="preserve">dan lain-lainya, akan tetapi jika dilihat dari hasil statistik tidak ditemukan hubungan antara pola makan dengan kejadian hipertensi. Hasil penelitian ini berbeda dengan penelitian </w:t>
      </w:r>
      <w:r w:rsidRPr="00A60919">
        <w:rPr>
          <w:sz w:val="24"/>
          <w:szCs w:val="24"/>
        </w:rPr>
        <w:t>Hamzah B</w:t>
      </w:r>
      <w:r w:rsidRPr="00A60919">
        <w:rPr>
          <w:sz w:val="24"/>
          <w:szCs w:val="24"/>
          <w:lang w:val="id-ID"/>
        </w:rPr>
        <w:t xml:space="preserve"> (20210) dimana hasilnya didapatkan bahwa pola makan sangat mempengaruhui terhadap kenaika tekanan darah dengan nilai </w:t>
      </w:r>
      <w:r w:rsidRPr="00A60919">
        <w:rPr>
          <w:sz w:val="24"/>
          <w:szCs w:val="24"/>
        </w:rPr>
        <w:t xml:space="preserve"> (p=0,014&lt;0,05)</w:t>
      </w:r>
    </w:p>
    <w:p w:rsidR="0007091C" w:rsidRPr="00743166" w:rsidRDefault="0007091C" w:rsidP="0007091C">
      <w:pPr>
        <w:ind w:left="720" w:firstLine="862"/>
        <w:jc w:val="both"/>
        <w:rPr>
          <w:sz w:val="24"/>
          <w:szCs w:val="24"/>
          <w:lang w:val="id-ID"/>
        </w:rPr>
      </w:pPr>
      <w:r>
        <w:rPr>
          <w:sz w:val="24"/>
          <w:szCs w:val="24"/>
          <w:lang w:val="id-ID" w:eastAsia="id-ID"/>
        </w:rPr>
        <w:t xml:space="preserve">Menurut </w:t>
      </w:r>
      <w:r w:rsidRPr="00743166">
        <w:rPr>
          <w:sz w:val="24"/>
          <w:szCs w:val="24"/>
          <w:lang w:val="id-ID" w:eastAsia="id-ID"/>
        </w:rPr>
        <w:t xml:space="preserve">Karyadi (2012) menambahkan bahwa pola makan yang biasanya menyebabkan hipertensi yaitu : kolesterol yang terlalu tinggi dalam darah dapat mempersempit arteri, bahkan dapat menyumbat peredaran darah dan juga meningkatkan resiko aterosklerosis yang berkaitan dengan kenaikan tekanan </w:t>
      </w:r>
      <w:r w:rsidRPr="00E0108F">
        <w:rPr>
          <w:sz w:val="24"/>
          <w:szCs w:val="24"/>
          <w:lang w:val="id-ID" w:eastAsia="id-ID"/>
        </w:rPr>
        <w:br/>
      </w:r>
      <w:r w:rsidRPr="00743166">
        <w:rPr>
          <w:sz w:val="24"/>
          <w:szCs w:val="24"/>
          <w:lang w:val="id-ID" w:eastAsia="id-ID"/>
        </w:rPr>
        <w:t xml:space="preserve">darah, saat kadar kolesterol tertama low density lipoprotein (LDL) meningkat maka akan terjadi perubahan bentuk plak yang mengakibatkan penyempitan arteri ini, </w:t>
      </w:r>
      <w:r w:rsidRPr="00743166">
        <w:rPr>
          <w:sz w:val="24"/>
          <w:szCs w:val="24"/>
          <w:lang w:val="id-ID" w:eastAsia="id-ID"/>
        </w:rPr>
        <w:lastRenderedPageBreak/>
        <w:t xml:space="preserve">mengakibatkan aliran darah menjadi lambat sehingga memaksa jantung </w:t>
      </w:r>
      <w:r w:rsidRPr="00E0108F">
        <w:rPr>
          <w:sz w:val="24"/>
          <w:szCs w:val="24"/>
          <w:lang w:val="id-ID" w:eastAsia="id-ID"/>
        </w:rPr>
        <w:br/>
      </w:r>
      <w:r w:rsidRPr="00743166">
        <w:rPr>
          <w:sz w:val="24"/>
          <w:szCs w:val="24"/>
          <w:lang w:val="id-ID" w:eastAsia="id-ID"/>
        </w:rPr>
        <w:t xml:space="preserve">bekerja lebih keras untuk memompakan darah yang berujung pada hipertensi. Buah dan sayuran segar mengandung banyak vitamin dan mineral dan buah yang banyak mengandung mineral kalium dapat membantu menujrunkan tekanan darah sedangkan garam menyebabkan penumpukan cairan dalam tubuh, karena menarik cairan diluar sel agar tidak keluar, sehingga akan meningkatkan volume dan </w:t>
      </w:r>
      <w:r w:rsidRPr="00E0108F">
        <w:rPr>
          <w:sz w:val="24"/>
          <w:szCs w:val="24"/>
          <w:lang w:val="id-ID" w:eastAsia="id-ID"/>
        </w:rPr>
        <w:br/>
      </w:r>
      <w:r w:rsidRPr="00743166">
        <w:rPr>
          <w:sz w:val="24"/>
          <w:szCs w:val="24"/>
          <w:lang w:val="id-ID" w:eastAsia="id-ID"/>
        </w:rPr>
        <w:t>tekanan darah</w:t>
      </w:r>
      <w:r>
        <w:rPr>
          <w:sz w:val="24"/>
          <w:szCs w:val="24"/>
          <w:lang w:val="id-ID" w:eastAsia="id-ID"/>
        </w:rPr>
        <w:t>.</w:t>
      </w:r>
    </w:p>
    <w:p w:rsidR="0007091C" w:rsidRPr="0007091C" w:rsidRDefault="0007091C" w:rsidP="0007091C">
      <w:pPr>
        <w:ind w:left="720" w:firstLine="862"/>
        <w:jc w:val="both"/>
        <w:rPr>
          <w:sz w:val="24"/>
          <w:szCs w:val="24"/>
          <w:lang w:val="id-ID"/>
        </w:rPr>
      </w:pPr>
      <w:r w:rsidRPr="00743166">
        <w:rPr>
          <w:sz w:val="24"/>
          <w:szCs w:val="24"/>
          <w:lang w:val="id-ID" w:eastAsia="id-ID"/>
        </w:rPr>
        <w:t>Menurut Muhammadun (2010) juga menyatakan bahwa pola makan yang banyak mengandung lemak sep</w:t>
      </w:r>
      <w:r>
        <w:rPr>
          <w:sz w:val="24"/>
          <w:szCs w:val="24"/>
          <w:lang w:val="id-ID" w:eastAsia="id-ID"/>
        </w:rPr>
        <w:t>e</w:t>
      </w:r>
      <w:r w:rsidRPr="00743166">
        <w:rPr>
          <w:sz w:val="24"/>
          <w:szCs w:val="24"/>
          <w:lang w:val="id-ID" w:eastAsia="id-ID"/>
        </w:rPr>
        <w:t xml:space="preserve">rti jeroan dapat menyebabkan seseorang mengalami obesitas. Obesitas juga dapat meningkatkan kejadian hipertensi. Hal ini disebabkan lemak dapat menimbulkan sumbatan pada pembuluh darah sehingga dapat meningkatkan tekanan darah.Dengan demikian mengatur pola makan setelah </w:t>
      </w:r>
      <w:r w:rsidRPr="00743166">
        <w:rPr>
          <w:sz w:val="24"/>
          <w:szCs w:val="24"/>
          <w:lang w:val="id-ID" w:eastAsia="id-ID"/>
        </w:rPr>
        <w:br/>
        <w:t>berusia 40 tahun ke atas, sangatlah penting.</w:t>
      </w:r>
    </w:p>
    <w:p w:rsidR="00022A23" w:rsidRPr="00A60919" w:rsidRDefault="00370DF9" w:rsidP="00022A23">
      <w:pPr>
        <w:ind w:left="-142"/>
        <w:jc w:val="both"/>
        <w:rPr>
          <w:sz w:val="24"/>
          <w:szCs w:val="24"/>
          <w:lang w:val="id-ID"/>
        </w:rPr>
      </w:pPr>
      <w:r>
        <w:rPr>
          <w:sz w:val="24"/>
          <w:szCs w:val="24"/>
          <w:lang w:val="id-ID"/>
        </w:rPr>
        <w:tab/>
      </w:r>
    </w:p>
    <w:p w:rsidR="00022A23" w:rsidRDefault="00022A23" w:rsidP="008D635B">
      <w:pPr>
        <w:pStyle w:val="ListParagraph"/>
        <w:numPr>
          <w:ilvl w:val="0"/>
          <w:numId w:val="37"/>
        </w:numPr>
        <w:jc w:val="both"/>
        <w:rPr>
          <w:rFonts w:ascii="Times New Roman" w:hAnsi="Times New Roman" w:cs="Times New Roman"/>
          <w:b/>
          <w:sz w:val="24"/>
          <w:szCs w:val="24"/>
        </w:rPr>
      </w:pPr>
      <w:r w:rsidRPr="008D635B">
        <w:rPr>
          <w:rFonts w:ascii="Times New Roman" w:hAnsi="Times New Roman" w:cs="Times New Roman"/>
          <w:b/>
          <w:sz w:val="24"/>
          <w:szCs w:val="24"/>
        </w:rPr>
        <w:t>SIMPULAN</w:t>
      </w:r>
      <w:r w:rsidR="008D635B">
        <w:rPr>
          <w:rFonts w:ascii="Times New Roman" w:hAnsi="Times New Roman" w:cs="Times New Roman"/>
          <w:b/>
          <w:sz w:val="24"/>
          <w:szCs w:val="24"/>
        </w:rPr>
        <w:t xml:space="preserve"> DAN UCAPAN TERIMA KASIH </w:t>
      </w:r>
    </w:p>
    <w:p w:rsidR="008D635B" w:rsidRPr="008D635B" w:rsidRDefault="008D635B" w:rsidP="008D635B">
      <w:pPr>
        <w:pStyle w:val="ListParagraph"/>
        <w:numPr>
          <w:ilvl w:val="0"/>
          <w:numId w:val="38"/>
        </w:numPr>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022A23" w:rsidRPr="00F96733" w:rsidRDefault="00022A23" w:rsidP="008D635B">
      <w:pPr>
        <w:ind w:left="720" w:firstLine="862"/>
        <w:jc w:val="both"/>
        <w:rPr>
          <w:b/>
          <w:sz w:val="24"/>
          <w:szCs w:val="24"/>
          <w:lang w:val="id-ID"/>
        </w:rPr>
      </w:pPr>
      <w:r>
        <w:rPr>
          <w:sz w:val="24"/>
          <w:szCs w:val="24"/>
        </w:rPr>
        <w:t>Lebih dari separoh (</w:t>
      </w:r>
      <w:r>
        <w:rPr>
          <w:sz w:val="24"/>
          <w:szCs w:val="24"/>
          <w:lang w:val="id-ID"/>
        </w:rPr>
        <w:t>59,8</w:t>
      </w:r>
      <w:r w:rsidRPr="00BA66F0">
        <w:rPr>
          <w:sz w:val="24"/>
          <w:szCs w:val="24"/>
        </w:rPr>
        <w:t xml:space="preserve">%) responden </w:t>
      </w:r>
      <w:r>
        <w:rPr>
          <w:sz w:val="24"/>
          <w:szCs w:val="24"/>
          <w:lang w:val="id-ID"/>
        </w:rPr>
        <w:t>tidak mengalami kejadian hipertensi</w:t>
      </w:r>
      <w:r w:rsidRPr="00BA66F0">
        <w:rPr>
          <w:sz w:val="24"/>
          <w:szCs w:val="24"/>
        </w:rPr>
        <w:t>, l</w:t>
      </w:r>
      <w:r>
        <w:rPr>
          <w:sz w:val="24"/>
          <w:szCs w:val="24"/>
        </w:rPr>
        <w:t>ebih dari separoh (</w:t>
      </w:r>
      <w:r>
        <w:rPr>
          <w:sz w:val="24"/>
          <w:szCs w:val="24"/>
          <w:lang w:val="id-ID"/>
        </w:rPr>
        <w:t>61,8</w:t>
      </w:r>
      <w:r w:rsidRPr="00BA66F0">
        <w:rPr>
          <w:sz w:val="24"/>
          <w:szCs w:val="24"/>
        </w:rPr>
        <w:t xml:space="preserve">%) responden </w:t>
      </w:r>
      <w:r>
        <w:rPr>
          <w:sz w:val="24"/>
          <w:szCs w:val="24"/>
          <w:lang w:val="id-ID"/>
        </w:rPr>
        <w:t>memiliki gaya hidup yang sehat</w:t>
      </w:r>
      <w:r w:rsidRPr="00BA66F0">
        <w:rPr>
          <w:sz w:val="24"/>
          <w:szCs w:val="24"/>
        </w:rPr>
        <w:t>, l</w:t>
      </w:r>
      <w:r>
        <w:rPr>
          <w:sz w:val="24"/>
          <w:szCs w:val="24"/>
        </w:rPr>
        <w:t>ebih dari separoh (</w:t>
      </w:r>
      <w:r>
        <w:rPr>
          <w:sz w:val="24"/>
          <w:szCs w:val="24"/>
          <w:lang w:val="id-ID"/>
        </w:rPr>
        <w:t>73,5</w:t>
      </w:r>
      <w:r w:rsidRPr="00BA66F0">
        <w:rPr>
          <w:sz w:val="24"/>
          <w:szCs w:val="24"/>
        </w:rPr>
        <w:t xml:space="preserve">%) responden memiliki </w:t>
      </w:r>
      <w:r>
        <w:rPr>
          <w:sz w:val="24"/>
          <w:szCs w:val="24"/>
          <w:lang w:val="id-ID"/>
        </w:rPr>
        <w:t>pola makan yang baik</w:t>
      </w:r>
      <w:r w:rsidRPr="00BA66F0">
        <w:rPr>
          <w:sz w:val="24"/>
          <w:szCs w:val="24"/>
        </w:rPr>
        <w:t>, Dan</w:t>
      </w:r>
      <w:r>
        <w:rPr>
          <w:sz w:val="24"/>
          <w:szCs w:val="24"/>
          <w:lang w:val="id-ID"/>
        </w:rPr>
        <w:t xml:space="preserve"> hasil bivariat dengan menggunakan uji chi-square diketahui</w:t>
      </w:r>
      <w:r w:rsidRPr="00BA66F0">
        <w:rPr>
          <w:sz w:val="24"/>
          <w:szCs w:val="24"/>
        </w:rPr>
        <w:t xml:space="preserve"> tidak terdapat perbedaan secara signifikan antara </w:t>
      </w:r>
      <w:r>
        <w:rPr>
          <w:sz w:val="24"/>
          <w:szCs w:val="24"/>
          <w:lang w:val="id-ID"/>
        </w:rPr>
        <w:t>gaya hidup dan pola makan terhadap kejadian hipertensi</w:t>
      </w:r>
      <w:r w:rsidRPr="00BA66F0">
        <w:rPr>
          <w:sz w:val="24"/>
          <w:szCs w:val="24"/>
        </w:rPr>
        <w:t xml:space="preserve"> dengan nilai p&gt;0,05.</w:t>
      </w:r>
    </w:p>
    <w:p w:rsidR="00022A23" w:rsidRPr="00BA66F0" w:rsidRDefault="008D635B" w:rsidP="008D635B">
      <w:pPr>
        <w:ind w:firstLine="720"/>
        <w:jc w:val="both"/>
        <w:rPr>
          <w:b/>
          <w:sz w:val="24"/>
          <w:szCs w:val="24"/>
        </w:rPr>
      </w:pPr>
      <w:r>
        <w:rPr>
          <w:b/>
          <w:sz w:val="24"/>
          <w:szCs w:val="24"/>
          <w:lang w:val="id-ID"/>
        </w:rPr>
        <w:t xml:space="preserve">2. </w:t>
      </w:r>
      <w:r w:rsidR="00022A23" w:rsidRPr="00BA66F0">
        <w:rPr>
          <w:b/>
          <w:sz w:val="24"/>
          <w:szCs w:val="24"/>
        </w:rPr>
        <w:t xml:space="preserve">UCAPAN TERIMA KASIH </w:t>
      </w:r>
    </w:p>
    <w:p w:rsidR="00022A23" w:rsidRPr="00BA66F0" w:rsidRDefault="00022A23" w:rsidP="008D635B">
      <w:pPr>
        <w:ind w:left="720" w:firstLine="720"/>
        <w:jc w:val="both"/>
        <w:rPr>
          <w:b/>
          <w:sz w:val="24"/>
          <w:szCs w:val="24"/>
        </w:rPr>
      </w:pPr>
      <w:r w:rsidRPr="00BA66F0">
        <w:rPr>
          <w:sz w:val="24"/>
          <w:szCs w:val="24"/>
        </w:rPr>
        <w:t>Pada kesempatan ini peneliti menyampaikan rasa terima kasih yang sebesar-besarnya kepada Kepala Puskesmas Ambacang Kuranji Padang beserta penanggung jawab penyakit tidak menular yang sudah menfasilitasi dari penelitian ini, terutama STIKes MERCUBAKTIJAYA Padang yang sudah menfasilitasi penelitian ini baik secara moril maupun materil dan Direktorat Riset dan Pengabdian kepada Masyarakat Pendidikan Tinggi (DIKTI) yang menyediankan panduan dan fasilitas serta dukungan serta mahasiswa yang telah membantu dalam proses penelitian ini</w:t>
      </w:r>
    </w:p>
    <w:p w:rsidR="00022A23" w:rsidRDefault="006772F1" w:rsidP="00022A23">
      <w:pPr>
        <w:pStyle w:val="Heading1"/>
        <w:suppressAutoHyphens/>
        <w:rPr>
          <w:i/>
          <w:sz w:val="24"/>
          <w:szCs w:val="24"/>
          <w:lang w:val="id-ID"/>
        </w:rPr>
      </w:pPr>
      <w:r>
        <w:rPr>
          <w:sz w:val="24"/>
          <w:szCs w:val="24"/>
          <w:lang w:val="id-ID"/>
        </w:rPr>
        <w:tab/>
      </w:r>
      <w:r w:rsidR="00022A23" w:rsidRPr="00EA6C7B">
        <w:rPr>
          <w:sz w:val="24"/>
          <w:szCs w:val="24"/>
        </w:rPr>
        <w:t>DAFTAR PUSTAKA</w:t>
      </w:r>
    </w:p>
    <w:p w:rsidR="00022A23" w:rsidRPr="00D57E0C" w:rsidRDefault="00022A23" w:rsidP="004E0FC4">
      <w:pPr>
        <w:ind w:left="1134" w:hanging="426"/>
        <w:jc w:val="both"/>
        <w:rPr>
          <w:rStyle w:val="markedcontent"/>
          <w:rFonts w:eastAsiaTheme="majorEastAsia"/>
          <w:sz w:val="24"/>
          <w:szCs w:val="24"/>
          <w:lang w:val="id-ID"/>
        </w:rPr>
      </w:pPr>
      <w:r w:rsidRPr="00D57E0C">
        <w:rPr>
          <w:rStyle w:val="markedcontent"/>
          <w:rFonts w:eastAsiaTheme="majorEastAsia"/>
          <w:sz w:val="24"/>
          <w:szCs w:val="24"/>
        </w:rPr>
        <w:t>Andrea, G.Y.</w:t>
      </w:r>
      <w:proofErr w:type="gramStart"/>
      <w:r w:rsidRPr="00D57E0C">
        <w:rPr>
          <w:rStyle w:val="markedcontent"/>
          <w:rFonts w:eastAsiaTheme="majorEastAsia"/>
          <w:sz w:val="24"/>
          <w:szCs w:val="24"/>
        </w:rPr>
        <w:t>,(</w:t>
      </w:r>
      <w:proofErr w:type="gramEnd"/>
      <w:r w:rsidRPr="00D57E0C">
        <w:rPr>
          <w:rStyle w:val="markedcontent"/>
          <w:rFonts w:eastAsiaTheme="majorEastAsia"/>
          <w:sz w:val="24"/>
          <w:szCs w:val="24"/>
        </w:rPr>
        <w:t xml:space="preserve">2013). </w:t>
      </w:r>
      <w:proofErr w:type="gramStart"/>
      <w:r w:rsidRPr="00D57E0C">
        <w:rPr>
          <w:rStyle w:val="markedcontent"/>
          <w:rFonts w:eastAsiaTheme="majorEastAsia"/>
          <w:sz w:val="24"/>
          <w:szCs w:val="24"/>
        </w:rPr>
        <w:t>Kolerasi Hipertensi Dengan Penyakit Ginjal Kronik Di RSUP DR. Kariadi Semarang.</w:t>
      </w:r>
      <w:proofErr w:type="gramEnd"/>
      <w:r w:rsidRPr="00D57E0C">
        <w:rPr>
          <w:rStyle w:val="markedcontent"/>
          <w:rFonts w:eastAsiaTheme="majorEastAsia"/>
          <w:sz w:val="24"/>
          <w:szCs w:val="24"/>
        </w:rPr>
        <w:t xml:space="preserve"> </w:t>
      </w:r>
      <w:proofErr w:type="gramStart"/>
      <w:r w:rsidRPr="00D57E0C">
        <w:rPr>
          <w:rStyle w:val="markedcontent"/>
          <w:rFonts w:eastAsiaTheme="majorEastAsia"/>
          <w:sz w:val="24"/>
          <w:szCs w:val="24"/>
        </w:rPr>
        <w:t xml:space="preserve">Diunduh tanggal 19 November 2018 dari </w:t>
      </w:r>
      <w:hyperlink r:id="rId10" w:history="1">
        <w:r w:rsidRPr="00D57E0C">
          <w:rPr>
            <w:rStyle w:val="Hyperlink"/>
            <w:rFonts w:eastAsiaTheme="majorEastAsia"/>
            <w:sz w:val="24"/>
            <w:szCs w:val="24"/>
          </w:rPr>
          <w:t>http://ejournal3.undip.ac.id/index.php/medico/artecle/</w:t>
        </w:r>
      </w:hyperlink>
      <w:r w:rsidRPr="00D57E0C">
        <w:rPr>
          <w:rStyle w:val="markedcontent"/>
          <w:rFonts w:eastAsiaTheme="majorEastAsia"/>
          <w:sz w:val="24"/>
          <w:szCs w:val="24"/>
        </w:rPr>
        <w:t>.</w:t>
      </w:r>
      <w:proofErr w:type="gramEnd"/>
    </w:p>
    <w:p w:rsidR="00022A23" w:rsidRPr="00D57E0C" w:rsidRDefault="00022A23" w:rsidP="004E0FC4">
      <w:pPr>
        <w:ind w:left="1134" w:hanging="426"/>
        <w:jc w:val="both"/>
        <w:rPr>
          <w:rFonts w:eastAsiaTheme="majorEastAsia"/>
          <w:sz w:val="24"/>
          <w:szCs w:val="24"/>
          <w:lang w:val="id-ID"/>
        </w:rPr>
      </w:pPr>
      <w:r w:rsidRPr="00D57E0C">
        <w:rPr>
          <w:sz w:val="24"/>
          <w:szCs w:val="24"/>
        </w:rPr>
        <w:t xml:space="preserve">Aulia (2017) Pengendalian Hipertensi, Kementerian Kesehatan RI DIREKTORAT PENCEGAHAN DAN PENGENDALIAN PENYAKIT TIDAK MENULAR. Available at: </w:t>
      </w:r>
      <w:hyperlink r:id="rId11" w:history="1">
        <w:r w:rsidRPr="00D57E0C">
          <w:rPr>
            <w:rStyle w:val="Hyperlink"/>
            <w:rFonts w:eastAsiaTheme="minorEastAsia"/>
            <w:sz w:val="24"/>
            <w:szCs w:val="24"/>
          </w:rPr>
          <w:t>http://www.p2ptm.kemkes.go.id/kegiatan-p2ptm/subdit-penyakit-jantung-dan-pembuluh-darah/pengendalian-hipertensi-faq</w:t>
        </w:r>
      </w:hyperlink>
      <w:r w:rsidRPr="00D57E0C">
        <w:rPr>
          <w:sz w:val="24"/>
          <w:szCs w:val="24"/>
        </w:rPr>
        <w:t>.</w:t>
      </w:r>
      <w:r w:rsidRPr="00D57E0C">
        <w:rPr>
          <w:sz w:val="24"/>
          <w:szCs w:val="24"/>
          <w:lang w:val="id-ID"/>
        </w:rPr>
        <w:t xml:space="preserve"> </w:t>
      </w:r>
    </w:p>
    <w:p w:rsidR="00022A23" w:rsidRPr="00D57E0C" w:rsidRDefault="00022A23" w:rsidP="004E0FC4">
      <w:pPr>
        <w:ind w:left="1134" w:right="11" w:hanging="426"/>
        <w:jc w:val="both"/>
        <w:rPr>
          <w:sz w:val="24"/>
          <w:szCs w:val="24"/>
          <w:lang w:val="id-ID"/>
        </w:rPr>
      </w:pPr>
      <w:r w:rsidRPr="00D57E0C">
        <w:rPr>
          <w:sz w:val="24"/>
          <w:szCs w:val="24"/>
        </w:rPr>
        <w:t>Almatsier, S, 2004. Prinsip Dasar Ilmu Gizi. Gramedia Pustaka Utama. Jakarta.</w:t>
      </w:r>
    </w:p>
    <w:p w:rsidR="00022A23" w:rsidRPr="00D57E0C" w:rsidRDefault="00022A23" w:rsidP="004E0FC4">
      <w:pPr>
        <w:ind w:left="1134" w:right="11" w:hanging="426"/>
        <w:jc w:val="both"/>
        <w:rPr>
          <w:sz w:val="24"/>
          <w:szCs w:val="24"/>
          <w:lang w:val="id-ID"/>
        </w:rPr>
      </w:pPr>
      <w:r w:rsidRPr="00D57E0C">
        <w:rPr>
          <w:sz w:val="24"/>
          <w:szCs w:val="24"/>
        </w:rPr>
        <w:t>AS, M 2010, Hidup bersama hipertensi, In Book, Yogyakarta</w:t>
      </w:r>
    </w:p>
    <w:p w:rsidR="00022A23" w:rsidRPr="00D57E0C" w:rsidRDefault="00022A23" w:rsidP="004E0FC4">
      <w:pPr>
        <w:ind w:left="1134" w:right="11" w:hanging="426"/>
        <w:jc w:val="both"/>
        <w:rPr>
          <w:sz w:val="24"/>
          <w:szCs w:val="24"/>
          <w:lang w:val="id-ID"/>
        </w:rPr>
      </w:pPr>
      <w:proofErr w:type="gramStart"/>
      <w:r w:rsidRPr="00D57E0C">
        <w:rPr>
          <w:sz w:val="24"/>
          <w:szCs w:val="24"/>
        </w:rPr>
        <w:t>Buheli, K. L., &amp; Usman, L. (2019).</w:t>
      </w:r>
      <w:proofErr w:type="gramEnd"/>
      <w:r w:rsidRPr="00D57E0C">
        <w:rPr>
          <w:sz w:val="24"/>
          <w:szCs w:val="24"/>
        </w:rPr>
        <w:t xml:space="preserve"> </w:t>
      </w:r>
      <w:proofErr w:type="gramStart"/>
      <w:r w:rsidRPr="00D57E0C">
        <w:rPr>
          <w:sz w:val="24"/>
          <w:szCs w:val="24"/>
        </w:rPr>
        <w:t>Faktor Determinan Kepatuhan Diet Penderita Hipertensi.</w:t>
      </w:r>
      <w:proofErr w:type="gramEnd"/>
      <w:r w:rsidRPr="00D57E0C">
        <w:rPr>
          <w:sz w:val="24"/>
          <w:szCs w:val="24"/>
        </w:rPr>
        <w:t xml:space="preserve"> Jambura Health and Sport Journal, 1(1), 20–24. Retrieved from </w:t>
      </w:r>
      <w:hyperlink r:id="rId12" w:history="1">
        <w:r w:rsidRPr="00D57E0C">
          <w:rPr>
            <w:rStyle w:val="Hyperlink"/>
            <w:rFonts w:eastAsiaTheme="minorEastAsia"/>
            <w:sz w:val="24"/>
            <w:szCs w:val="24"/>
          </w:rPr>
          <w:t>http://ejurnal.ung.ac.id/index.php/jhsj/article/view/2049</w:t>
        </w:r>
      </w:hyperlink>
      <w:r w:rsidRPr="00D57E0C">
        <w:rPr>
          <w:sz w:val="24"/>
          <w:szCs w:val="24"/>
          <w:lang w:val="id-ID"/>
        </w:rPr>
        <w:t xml:space="preserve"> </w:t>
      </w:r>
    </w:p>
    <w:p w:rsidR="00022A23" w:rsidRDefault="00022A23" w:rsidP="004E0FC4">
      <w:pPr>
        <w:ind w:left="1134" w:hanging="426"/>
        <w:jc w:val="both"/>
        <w:rPr>
          <w:sz w:val="24"/>
          <w:szCs w:val="24"/>
          <w:lang w:val="id-ID"/>
        </w:rPr>
      </w:pPr>
      <w:r w:rsidRPr="00D57E0C">
        <w:rPr>
          <w:sz w:val="24"/>
          <w:szCs w:val="24"/>
        </w:rPr>
        <w:t>Departemen Gizi Dan Kesehatan Masyarakat Fakultas Kesehatan Masyarakat Universitas</w:t>
      </w:r>
    </w:p>
    <w:p w:rsidR="00022A23" w:rsidRDefault="00022A23" w:rsidP="004E0FC4">
      <w:pPr>
        <w:ind w:left="1134" w:hanging="426"/>
        <w:jc w:val="both"/>
        <w:rPr>
          <w:sz w:val="24"/>
          <w:szCs w:val="24"/>
          <w:lang w:val="id-ID"/>
        </w:rPr>
      </w:pPr>
      <w:r w:rsidRPr="002965FB">
        <w:rPr>
          <w:sz w:val="24"/>
          <w:szCs w:val="24"/>
          <w:lang w:val="id-ID"/>
        </w:rPr>
        <w:t xml:space="preserve">Dinas Kesehatan Provinsi Sumatera Barat, Profil Kesehatan Sumbar tahun 2018, dan 2019 dan 2020. </w:t>
      </w:r>
      <w:r>
        <w:fldChar w:fldCharType="begin"/>
      </w:r>
      <w:r>
        <w:instrText xml:space="preserve"> HYPERLINK "http://dinkes.sumbarprov.go.id/details/category/310" </w:instrText>
      </w:r>
      <w:r>
        <w:fldChar w:fldCharType="separate"/>
      </w:r>
      <w:r w:rsidRPr="002965FB">
        <w:rPr>
          <w:rStyle w:val="Hyperlink"/>
          <w:rFonts w:eastAsiaTheme="minorEastAsia"/>
          <w:sz w:val="24"/>
          <w:szCs w:val="24"/>
          <w:lang w:val="id-ID"/>
        </w:rPr>
        <w:t>http://dinkes.sumbarprov.go.id/details/category/310</w:t>
      </w:r>
      <w:r>
        <w:rPr>
          <w:rStyle w:val="Hyperlink"/>
          <w:rFonts w:eastAsiaTheme="minorEastAsia"/>
          <w:sz w:val="24"/>
          <w:szCs w:val="24"/>
          <w:lang w:val="id-ID"/>
        </w:rPr>
        <w:fldChar w:fldCharType="end"/>
      </w:r>
      <w:r w:rsidRPr="002965FB">
        <w:rPr>
          <w:sz w:val="24"/>
          <w:szCs w:val="24"/>
          <w:lang w:val="id-ID"/>
        </w:rPr>
        <w:t xml:space="preserve"> </w:t>
      </w:r>
    </w:p>
    <w:p w:rsidR="00022A23" w:rsidRPr="004154C7" w:rsidRDefault="00022A23" w:rsidP="004E0FC4">
      <w:pPr>
        <w:ind w:left="1134" w:hanging="426"/>
        <w:jc w:val="both"/>
        <w:rPr>
          <w:sz w:val="24"/>
          <w:szCs w:val="24"/>
          <w:lang w:val="id-ID"/>
        </w:rPr>
      </w:pPr>
      <w:r w:rsidRPr="004154C7">
        <w:rPr>
          <w:sz w:val="24"/>
          <w:szCs w:val="24"/>
        </w:rPr>
        <w:t>Hamzah B</w:t>
      </w:r>
      <w:r w:rsidRPr="004154C7">
        <w:rPr>
          <w:sz w:val="24"/>
          <w:szCs w:val="24"/>
          <w:lang w:val="id-ID"/>
        </w:rPr>
        <w:t xml:space="preserve"> dkk, </w:t>
      </w:r>
      <w:r w:rsidRPr="004154C7">
        <w:rPr>
          <w:sz w:val="24"/>
          <w:szCs w:val="24"/>
        </w:rPr>
        <w:t>Analisis Hubungan Pola Makan Dengan Kejadian Hipertensi Pada Lansia</w:t>
      </w:r>
      <w:r w:rsidRPr="004154C7">
        <w:rPr>
          <w:sz w:val="24"/>
          <w:szCs w:val="24"/>
          <w:lang w:val="id-ID"/>
        </w:rPr>
        <w:t xml:space="preserve">, </w:t>
      </w:r>
      <w:r>
        <w:rPr>
          <w:sz w:val="24"/>
          <w:szCs w:val="24"/>
        </w:rPr>
        <w:t xml:space="preserve">Journal health and </w:t>
      </w:r>
      <w:proofErr w:type="gramStart"/>
      <w:r>
        <w:rPr>
          <w:sz w:val="24"/>
          <w:szCs w:val="24"/>
        </w:rPr>
        <w:t>Science ;</w:t>
      </w:r>
      <w:r w:rsidRPr="004154C7">
        <w:rPr>
          <w:sz w:val="24"/>
          <w:szCs w:val="24"/>
        </w:rPr>
        <w:t>Gorontalo</w:t>
      </w:r>
      <w:proofErr w:type="gramEnd"/>
      <w:r w:rsidRPr="004154C7">
        <w:rPr>
          <w:sz w:val="24"/>
          <w:szCs w:val="24"/>
        </w:rPr>
        <w:t xml:space="preserve"> journal health &amp; Science Community Volume 5 ; Nomor 1 April Tahun 2021 ISSNe: 2656-9248</w:t>
      </w:r>
    </w:p>
    <w:p w:rsidR="00022A23" w:rsidRPr="004154C7" w:rsidRDefault="00022A23" w:rsidP="004E0FC4">
      <w:pPr>
        <w:ind w:left="1134" w:hanging="426"/>
        <w:jc w:val="both"/>
        <w:rPr>
          <w:rStyle w:val="markedcontent"/>
          <w:rFonts w:eastAsiaTheme="majorEastAsia"/>
          <w:sz w:val="24"/>
          <w:szCs w:val="24"/>
          <w:lang w:val="id-ID"/>
        </w:rPr>
      </w:pPr>
      <w:r w:rsidRPr="004154C7">
        <w:rPr>
          <w:rStyle w:val="markedcontent"/>
          <w:rFonts w:eastAsiaTheme="majorEastAsia"/>
          <w:sz w:val="24"/>
          <w:szCs w:val="24"/>
        </w:rPr>
        <w:t xml:space="preserve">Komaling, J.K., Suba, B., Wongkar, D., (2013). </w:t>
      </w:r>
      <w:proofErr w:type="gramStart"/>
      <w:r w:rsidRPr="004154C7">
        <w:rPr>
          <w:rStyle w:val="markedcontent"/>
          <w:rFonts w:eastAsiaTheme="majorEastAsia"/>
          <w:sz w:val="24"/>
          <w:szCs w:val="24"/>
        </w:rPr>
        <w:t xml:space="preserve">Hubungan Mengonsumsi Alkohol Dengan Kejadian Hipertensi Pada Laki-Laki Di Desa Tompasobaru II Kecamatan </w:t>
      </w:r>
      <w:r w:rsidRPr="004154C7">
        <w:rPr>
          <w:rStyle w:val="markedcontent"/>
          <w:rFonts w:eastAsiaTheme="majorEastAsia"/>
          <w:sz w:val="24"/>
          <w:szCs w:val="24"/>
        </w:rPr>
        <w:lastRenderedPageBreak/>
        <w:t>Tompasobaru Kabupaten Minahasa Selatan, vol 1 (1).</w:t>
      </w:r>
      <w:proofErr w:type="gramEnd"/>
      <w:r w:rsidRPr="004154C7">
        <w:rPr>
          <w:rStyle w:val="markedcontent"/>
          <w:rFonts w:eastAsiaTheme="majorEastAsia"/>
          <w:sz w:val="24"/>
          <w:szCs w:val="24"/>
        </w:rPr>
        <w:t xml:space="preserve"> Journal of Jurnal KeperawatanUniversitas Sam Ratulangi.Diunduh </w:t>
      </w:r>
      <w:r w:rsidRPr="004154C7">
        <w:rPr>
          <w:rStyle w:val="markedcontent"/>
          <w:rFonts w:eastAsiaTheme="majorEastAsia"/>
          <w:sz w:val="24"/>
          <w:szCs w:val="24"/>
          <w:lang w:val="id-ID"/>
        </w:rPr>
        <w:t xml:space="preserve">pada </w:t>
      </w:r>
      <w:proofErr w:type="gramStart"/>
      <w:r w:rsidRPr="004154C7">
        <w:rPr>
          <w:rStyle w:val="markedcontent"/>
          <w:rFonts w:eastAsiaTheme="majorEastAsia"/>
          <w:sz w:val="24"/>
          <w:szCs w:val="24"/>
          <w:lang w:val="id-ID"/>
        </w:rPr>
        <w:t>mei</w:t>
      </w:r>
      <w:proofErr w:type="gramEnd"/>
      <w:r w:rsidRPr="004154C7">
        <w:rPr>
          <w:rStyle w:val="markedcontent"/>
          <w:rFonts w:eastAsiaTheme="majorEastAsia"/>
          <w:sz w:val="24"/>
          <w:szCs w:val="24"/>
          <w:lang w:val="id-ID"/>
        </w:rPr>
        <w:t xml:space="preserve"> 2021</w:t>
      </w:r>
      <w:r w:rsidRPr="004154C7">
        <w:rPr>
          <w:rStyle w:val="markedcontent"/>
          <w:rFonts w:eastAsiaTheme="majorEastAsia"/>
          <w:sz w:val="24"/>
          <w:szCs w:val="24"/>
        </w:rPr>
        <w:t xml:space="preserve">dari </w:t>
      </w:r>
      <w:hyperlink r:id="rId13" w:history="1">
        <w:r w:rsidRPr="004154C7">
          <w:rPr>
            <w:rStyle w:val="Hyperlink"/>
            <w:rFonts w:eastAsiaTheme="majorEastAsia"/>
            <w:sz w:val="24"/>
            <w:szCs w:val="24"/>
          </w:rPr>
          <w:t>http://www.ejournal.unsrat.ac.id/index.php/jkp/article/view/2194</w:t>
        </w:r>
      </w:hyperlink>
      <w:r w:rsidRPr="004154C7">
        <w:rPr>
          <w:rStyle w:val="markedcontent"/>
          <w:rFonts w:eastAsiaTheme="majorEastAsia"/>
          <w:sz w:val="24"/>
          <w:szCs w:val="24"/>
        </w:rPr>
        <w:t>.</w:t>
      </w:r>
      <w:r w:rsidRPr="004154C7">
        <w:rPr>
          <w:rStyle w:val="markedcontent"/>
          <w:rFonts w:eastAsiaTheme="majorEastAsia"/>
          <w:sz w:val="24"/>
          <w:szCs w:val="24"/>
          <w:lang w:val="id-ID"/>
        </w:rPr>
        <w:t xml:space="preserve"> </w:t>
      </w:r>
    </w:p>
    <w:p w:rsidR="00022A23" w:rsidRPr="004154C7" w:rsidRDefault="00022A23" w:rsidP="004E0FC4">
      <w:pPr>
        <w:ind w:left="1134" w:hanging="426"/>
        <w:jc w:val="both"/>
        <w:rPr>
          <w:sz w:val="24"/>
          <w:szCs w:val="24"/>
          <w:lang w:val="id-ID"/>
        </w:rPr>
      </w:pPr>
      <w:r w:rsidRPr="004154C7">
        <w:rPr>
          <w:sz w:val="24"/>
          <w:szCs w:val="24"/>
        </w:rPr>
        <w:t xml:space="preserve">Pusparani, I.D. 2016. </w:t>
      </w:r>
      <w:proofErr w:type="gramStart"/>
      <w:r w:rsidRPr="004154C7">
        <w:rPr>
          <w:sz w:val="24"/>
          <w:szCs w:val="24"/>
        </w:rPr>
        <w:t>“Gambaran Gaya Hidup pada Penderita Hipertensi di Puskesmas Ciangsana Kecamatan Gunung Putrid Kabupaten Bogor”.</w:t>
      </w:r>
      <w:proofErr w:type="gramEnd"/>
      <w:r w:rsidRPr="004154C7">
        <w:rPr>
          <w:sz w:val="24"/>
          <w:szCs w:val="24"/>
        </w:rPr>
        <w:t xml:space="preserve"> </w:t>
      </w:r>
      <w:proofErr w:type="gramStart"/>
      <w:r w:rsidRPr="004154C7">
        <w:rPr>
          <w:sz w:val="24"/>
          <w:szCs w:val="24"/>
        </w:rPr>
        <w:t>Skripsi.</w:t>
      </w:r>
      <w:proofErr w:type="gramEnd"/>
      <w:r w:rsidRPr="004154C7">
        <w:rPr>
          <w:sz w:val="24"/>
          <w:szCs w:val="24"/>
        </w:rPr>
        <w:t xml:space="preserve"> Jakarta: Fakultas Kedokteran Dan Ilmu Kesehatan UIN Syararif Hidayatullah.</w:t>
      </w:r>
    </w:p>
    <w:p w:rsidR="00022A23" w:rsidRPr="004154C7" w:rsidRDefault="00022A23" w:rsidP="004E0FC4">
      <w:pPr>
        <w:ind w:left="1134" w:hanging="426"/>
        <w:jc w:val="both"/>
        <w:rPr>
          <w:sz w:val="24"/>
          <w:szCs w:val="24"/>
          <w:lang w:val="id-ID"/>
        </w:rPr>
      </w:pPr>
      <w:r w:rsidRPr="004154C7">
        <w:rPr>
          <w:rStyle w:val="markedcontent"/>
          <w:rFonts w:eastAsiaTheme="majorEastAsia"/>
          <w:sz w:val="24"/>
          <w:szCs w:val="24"/>
        </w:rPr>
        <w:t xml:space="preserve">WHO, 2004.Western Pasific Region, International Association for the Study of Obesity.The Asia Pasific </w:t>
      </w:r>
      <w:proofErr w:type="gramStart"/>
      <w:r w:rsidRPr="004154C7">
        <w:rPr>
          <w:rStyle w:val="markedcontent"/>
          <w:rFonts w:eastAsiaTheme="majorEastAsia"/>
          <w:sz w:val="24"/>
          <w:szCs w:val="24"/>
        </w:rPr>
        <w:t>Perspective :</w:t>
      </w:r>
      <w:proofErr w:type="gramEnd"/>
      <w:r w:rsidRPr="004154C7">
        <w:rPr>
          <w:rStyle w:val="markedcontent"/>
          <w:rFonts w:eastAsiaTheme="majorEastAsia"/>
          <w:sz w:val="24"/>
          <w:szCs w:val="24"/>
        </w:rPr>
        <w:t xml:space="preserve"> Redefining Obesity and its Treatment, Health Commumication Australia Pty Limited, Sydney</w:t>
      </w:r>
    </w:p>
    <w:p w:rsidR="00022A23" w:rsidRPr="004154C7" w:rsidRDefault="00022A23" w:rsidP="004E0FC4">
      <w:pPr>
        <w:ind w:left="1134" w:hanging="426"/>
        <w:jc w:val="both"/>
        <w:rPr>
          <w:sz w:val="24"/>
          <w:szCs w:val="24"/>
          <w:lang w:val="id-ID"/>
        </w:rPr>
      </w:pPr>
    </w:p>
    <w:p w:rsidR="00043787" w:rsidRPr="004A15BB" w:rsidRDefault="00043787" w:rsidP="004E0FC4">
      <w:pPr>
        <w:spacing w:line="200" w:lineRule="exact"/>
        <w:ind w:left="1134"/>
        <w:rPr>
          <w:lang w:val="id-ID"/>
        </w:rPr>
      </w:pPr>
      <w:bookmarkStart w:id="0" w:name="_GoBack"/>
      <w:bookmarkEnd w:id="0"/>
    </w:p>
    <w:sectPr w:rsidR="00043787" w:rsidRPr="004A15BB">
      <w:headerReference w:type="default" r:id="rId14"/>
      <w:footerReference w:type="default" r:id="rId15"/>
      <w:pgSz w:w="11920" w:h="16840"/>
      <w:pgMar w:top="1000" w:right="1240" w:bottom="280" w:left="1360" w:header="703" w:footer="8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66C" w:rsidRDefault="0068566C">
      <w:r>
        <w:separator/>
      </w:r>
    </w:p>
  </w:endnote>
  <w:endnote w:type="continuationSeparator" w:id="0">
    <w:p w:rsidR="0068566C" w:rsidRDefault="0068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BB6" w:rsidRDefault="00C26BB6">
    <w:pPr>
      <w:spacing w:line="200" w:lineRule="exact"/>
      <w:rPr>
        <w:lang w:val="id-ID"/>
      </w:rPr>
    </w:pPr>
  </w:p>
  <w:p w:rsidR="00B318AD" w:rsidRDefault="00927F89">
    <w:pPr>
      <w:spacing w:line="200" w:lineRule="exact"/>
    </w:pPr>
    <w:r>
      <w:rPr>
        <w:noProof/>
        <w:lang w:val="id-ID" w:eastAsia="id-ID"/>
      </w:rPr>
      <mc:AlternateContent>
        <mc:Choice Requires="wps">
          <w:drawing>
            <wp:anchor distT="0" distB="0" distL="114300" distR="114300" simplePos="0" relativeHeight="251664896" behindDoc="1" locked="0" layoutInCell="1" allowOverlap="1" wp14:anchorId="2441F636" wp14:editId="118F4B90">
              <wp:simplePos x="0" y="0"/>
              <wp:positionH relativeFrom="page">
                <wp:posOffset>996593</wp:posOffset>
              </wp:positionH>
              <wp:positionV relativeFrom="page">
                <wp:posOffset>9924836</wp:posOffset>
              </wp:positionV>
              <wp:extent cx="1520576" cy="322580"/>
              <wp:effectExtent l="0" t="0" r="381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576"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8AD" w:rsidRDefault="00927F89">
                          <w:pPr>
                            <w:spacing w:before="38"/>
                            <w:ind w:left="20" w:right="-30"/>
                          </w:pPr>
                          <w:r>
                            <w:t>ISSN Cetak: 2622-657X</w:t>
                          </w:r>
                          <w:r>
                            <w:br/>
                            <w:t>ISSN Online: 2723-6862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78.45pt;margin-top:781.5pt;width:119.75pt;height:25.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" filled="f" stroked="f">
              <v:textbox inset="0,0,0,0">
                <w:txbxContent>
                  <w:p w:rsidR="00B318AD" w:rsidRDefault="00927F89">
                    <w:pPr>
                      <w:spacing w:before="38"/>
                      <w:ind w:left="20" w:right="-30"/>
                    </w:pPr>
                    <w:r>
                      <w:t>ISSN Cetak: 2622-657X</w:t>
                    </w:r>
                    <w:r>
                      <w:br/>
                      <w:t>ISSN Online: 2723-6862</w:t>
                    </w:r>
                  </w:p>
                </w:txbxContent>
              </v:textbox>
              <w10:wrap anchorx="page" anchory="page"/>
            </v:shape>
          </w:pict>
        </mc:Fallback>
      </mc:AlternateContent>
    </w:r>
    <w:r w:rsidR="00CD302B">
      <w:rPr>
        <w:noProof/>
        <w:lang w:val="id-ID" w:eastAsia="id-ID"/>
      </w:rPr>
      <mc:AlternateContent>
        <mc:Choice Requires="wpg">
          <w:drawing>
            <wp:anchor distT="0" distB="0" distL="114300" distR="114300" simplePos="0" relativeHeight="251663872" behindDoc="1" locked="0" layoutInCell="1" allowOverlap="1" wp14:anchorId="415293E7" wp14:editId="1800CE6D">
              <wp:simplePos x="0" y="0"/>
              <wp:positionH relativeFrom="page">
                <wp:posOffset>990600</wp:posOffset>
              </wp:positionH>
              <wp:positionV relativeFrom="page">
                <wp:posOffset>9913620</wp:posOffset>
              </wp:positionV>
              <wp:extent cx="5447665" cy="0"/>
              <wp:effectExtent l="9525" t="7620" r="10160" b="1143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665" cy="0"/>
                        <a:chOff x="1561" y="15611"/>
                        <a:chExt cx="8579" cy="0"/>
                      </a:xfrm>
                    </wpg:grpSpPr>
                    <wps:wsp>
                      <wps:cNvPr id="5" name="Freeform 5"/>
                      <wps:cNvSpPr>
                        <a:spLocks/>
                      </wps:cNvSpPr>
                      <wps:spPr bwMode="auto">
                        <a:xfrm>
                          <a:off x="1561" y="15611"/>
                          <a:ext cx="8579" cy="0"/>
                        </a:xfrm>
                        <a:custGeom>
                          <a:avLst/>
                          <a:gdLst>
                            <a:gd name="T0" fmla="+- 0 1561 1561"/>
                            <a:gd name="T1" fmla="*/ T0 w 8579"/>
                            <a:gd name="T2" fmla="+- 0 10139 1561"/>
                            <a:gd name="T3" fmla="*/ T2 w 8579"/>
                          </a:gdLst>
                          <a:ahLst/>
                          <a:cxnLst>
                            <a:cxn ang="0">
                              <a:pos x="T1" y="0"/>
                            </a:cxn>
                            <a:cxn ang="0">
                              <a:pos x="T3" y="0"/>
                            </a:cxn>
                          </a:cxnLst>
                          <a:rect l="0" t="0" r="r" b="b"/>
                          <a:pathLst>
                            <a:path w="8579">
                              <a:moveTo>
                                <a:pt x="0" y="0"/>
                              </a:moveTo>
                              <a:lnTo>
                                <a:pt x="857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8pt;margin-top:780.6pt;width:428.95pt;height:0;z-index:-251652608;mso-position-horizontal-relative:page;mso-position-vertical-relative:page" coordorigin="1561,15611" coordsize="8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">
              <v:shape id="Freeform 5" o:spid="_x0000_s1027" style="position:absolute;left:1561;top:15611;width:8579;height:0;visibility:visible;mso-wrap-style:square;v-text-anchor:top" coordsize="8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PJsYA&#10;AADaAAAADwAAAGRycy9kb3ducmV2LnhtbESP3WoCMRSE7wXfIRyhd5qt/UFWo9hCrWihrAri3WFz&#10;uru4OdkmUde3N0Khl8PMfMNMZq2pxZmcrywreBwkIIhzqysuFOy2H/0RCB+QNdaWScGVPMym3c4E&#10;U20vnNF5EwoRIexTVFCG0KRS+rwkg35gG+Lo/VhnMETpCqkdXiLc1HKYJK/SYMVxocSG3kvKj5uT&#10;UbDev2XfX6NseXXP28Pnuhj+Pq0WSj302vkYRKA2/If/2kut4AXuV+IN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bPJsYAAADaAAAADwAAAAAAAAAAAAAAAACYAgAAZHJz&#10;L2Rvd25yZXYueG1sUEsFBgAAAAAEAAQA9QAAAIsDAAAAAA==&#10;" path="m,l8578,e" filled="f" strokeweight=".5pt">
                <v:path arrowok="t" o:connecttype="custom" o:connectlocs="0,0;8578,0" o:connectangles="0,0"/>
              </v:shape>
              <w10:wrap anchorx="page" anchory="page"/>
            </v:group>
          </w:pict>
        </mc:Fallback>
      </mc:AlternateContent>
    </w:r>
    <w:r w:rsidR="00CD302B">
      <w:rPr>
        <w:noProof/>
        <w:lang w:val="id-ID" w:eastAsia="id-ID"/>
      </w:rPr>
      <mc:AlternateContent>
        <mc:Choice Requires="wps">
          <w:drawing>
            <wp:anchor distT="0" distB="0" distL="114300" distR="114300" simplePos="0" relativeHeight="251665920" behindDoc="1" locked="0" layoutInCell="1" allowOverlap="1" wp14:anchorId="71FBE657" wp14:editId="67C08107">
              <wp:simplePos x="0" y="0"/>
              <wp:positionH relativeFrom="page">
                <wp:posOffset>3500755</wp:posOffset>
              </wp:positionH>
              <wp:positionV relativeFrom="page">
                <wp:posOffset>9928225</wp:posOffset>
              </wp:positionV>
              <wp:extent cx="747395" cy="15240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8AD" w:rsidRDefault="00694C1D">
                          <w:pPr>
                            <w:spacing w:line="220" w:lineRule="exact"/>
                            <w:ind w:left="20" w:right="-30"/>
                          </w:pPr>
                          <w:r>
                            <w:rPr>
                              <w:spacing w:val="-2"/>
                            </w:rPr>
                            <w:t>L</w:t>
                          </w:r>
                          <w:r>
                            <w:rPr>
                              <w:spacing w:val="1"/>
                            </w:rPr>
                            <w:t>PP</w:t>
                          </w:r>
                          <w:r>
                            <w:t>M U</w:t>
                          </w:r>
                          <w:r>
                            <w:rPr>
                              <w:spacing w:val="-2"/>
                            </w:rPr>
                            <w:t>M</w:t>
                          </w:r>
                          <w:r>
                            <w:rPr>
                              <w:spacing w:val="1"/>
                            </w:rPr>
                            <w:t>S</w:t>
                          </w:r>
                          <w: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75.65pt;margin-top:781.75pt;width:58.85pt;height: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Qsg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" filled="f" stroked="f">
              <v:textbox inset="0,0,0,0">
                <w:txbxContent>
                  <w:p w:rsidR="00B318AD" w:rsidRDefault="00694C1D">
                    <w:pPr>
                      <w:spacing w:line="220" w:lineRule="exact"/>
                      <w:ind w:left="20" w:right="-30"/>
                    </w:pPr>
                    <w:r>
                      <w:rPr>
                        <w:spacing w:val="-2"/>
                      </w:rPr>
                      <w:t>L</w:t>
                    </w:r>
                    <w:r>
                      <w:rPr>
                        <w:spacing w:val="1"/>
                      </w:rPr>
                      <w:t>PP</w:t>
                    </w:r>
                    <w:r>
                      <w:t>M U</w:t>
                    </w:r>
                    <w:r>
                      <w:rPr>
                        <w:spacing w:val="-2"/>
                      </w:rPr>
                      <w:t>M</w:t>
                    </w:r>
                    <w:r>
                      <w:rPr>
                        <w:spacing w:val="1"/>
                      </w:rPr>
                      <w:t>S</w:t>
                    </w:r>
                    <w:r>
                      <w:t>B</w:t>
                    </w:r>
                  </w:p>
                </w:txbxContent>
              </v:textbox>
              <w10:wrap anchorx="page" anchory="page"/>
            </v:shape>
          </w:pict>
        </mc:Fallback>
      </mc:AlternateContent>
    </w:r>
    <w:r w:rsidR="00CD302B">
      <w:rPr>
        <w:noProof/>
        <w:lang w:val="id-ID" w:eastAsia="id-ID"/>
      </w:rPr>
      <mc:AlternateContent>
        <mc:Choice Requires="wps">
          <w:drawing>
            <wp:anchor distT="0" distB="0" distL="114300" distR="114300" simplePos="0" relativeHeight="251666944" behindDoc="1" locked="0" layoutInCell="1" allowOverlap="1" wp14:anchorId="5F22D942" wp14:editId="56F5B282">
              <wp:simplePos x="0" y="0"/>
              <wp:positionH relativeFrom="page">
                <wp:posOffset>6463665</wp:posOffset>
              </wp:positionH>
              <wp:positionV relativeFrom="page">
                <wp:posOffset>9930130</wp:posOffset>
              </wp:positionV>
              <wp:extent cx="114935" cy="152400"/>
              <wp:effectExtent l="0" t="0" r="317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8AD" w:rsidRDefault="00694C1D">
                          <w:pPr>
                            <w:spacing w:line="220" w:lineRule="exact"/>
                            <w:ind w:left="4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07091C">
                            <w:rPr>
                              <w:rFonts w:ascii="Calibri" w:eastAsia="Calibri" w:hAnsi="Calibri" w:cs="Calibri"/>
                              <w:noProof/>
                              <w:position w:val="1"/>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508.95pt;margin-top:781.9pt;width:9.05pt;height:1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" filled="f" stroked="f">
              <v:textbox inset="0,0,0,0">
                <w:txbxContent>
                  <w:p w:rsidR="00B318AD" w:rsidRDefault="00694C1D">
                    <w:pPr>
                      <w:spacing w:line="220" w:lineRule="exact"/>
                      <w:ind w:left="4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07091C">
                      <w:rPr>
                        <w:rFonts w:ascii="Calibri" w:eastAsia="Calibri" w:hAnsi="Calibri" w:cs="Calibri"/>
                        <w:noProof/>
                        <w:position w:val="1"/>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66C" w:rsidRDefault="0068566C">
      <w:r>
        <w:separator/>
      </w:r>
    </w:p>
  </w:footnote>
  <w:footnote w:type="continuationSeparator" w:id="0">
    <w:p w:rsidR="0068566C" w:rsidRDefault="00685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BB6" w:rsidRDefault="00C26BB6" w:rsidP="00770D35">
    <w:pPr>
      <w:tabs>
        <w:tab w:val="left" w:pos="8225"/>
      </w:tabs>
      <w:spacing w:line="200" w:lineRule="exact"/>
      <w:rPr>
        <w:lang w:val="id-ID"/>
      </w:rPr>
    </w:pPr>
  </w:p>
  <w:p w:rsidR="00B318AD" w:rsidRPr="00770D35" w:rsidRDefault="00CD302B" w:rsidP="00770D35">
    <w:pPr>
      <w:tabs>
        <w:tab w:val="left" w:pos="8225"/>
      </w:tabs>
      <w:spacing w:line="200" w:lineRule="exact"/>
      <w:rPr>
        <w:lang w:val="id-ID"/>
      </w:rPr>
    </w:pPr>
    <w:r>
      <w:rPr>
        <w:noProof/>
        <w:lang w:val="id-ID" w:eastAsia="id-ID"/>
      </w:rPr>
      <mc:AlternateContent>
        <mc:Choice Requires="wps">
          <w:drawing>
            <wp:anchor distT="0" distB="0" distL="114300" distR="114300" simplePos="0" relativeHeight="251661824" behindDoc="1" locked="0" layoutInCell="1" allowOverlap="1" wp14:anchorId="05CC2D51" wp14:editId="04F32D5C">
              <wp:simplePos x="0" y="0"/>
              <wp:positionH relativeFrom="page">
                <wp:posOffset>996315</wp:posOffset>
              </wp:positionH>
              <wp:positionV relativeFrom="page">
                <wp:posOffset>462280</wp:posOffset>
              </wp:positionV>
              <wp:extent cx="1664335" cy="152400"/>
              <wp:effectExtent l="0" t="0" r="1206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8AD" w:rsidRPr="00CD302B" w:rsidRDefault="00694C1D">
                          <w:pPr>
                            <w:spacing w:line="220" w:lineRule="exact"/>
                            <w:ind w:left="20" w:right="-30"/>
                            <w:rPr>
                              <w:lang w:val="id-ID"/>
                            </w:rPr>
                          </w:pPr>
                          <w:r>
                            <w:rPr>
                              <w:b/>
                              <w:spacing w:val="3"/>
                            </w:rPr>
                            <w:t>M</w:t>
                          </w:r>
                          <w:r>
                            <w:rPr>
                              <w:b/>
                              <w:spacing w:val="-1"/>
                            </w:rPr>
                            <w:t>E</w:t>
                          </w:r>
                          <w:r>
                            <w:rPr>
                              <w:b/>
                            </w:rPr>
                            <w:t>N</w:t>
                          </w:r>
                          <w:r>
                            <w:rPr>
                              <w:b/>
                              <w:spacing w:val="-1"/>
                            </w:rPr>
                            <w:t>A</w:t>
                          </w:r>
                          <w:r>
                            <w:rPr>
                              <w:b/>
                            </w:rPr>
                            <w:t>RA</w:t>
                          </w:r>
                          <w:r>
                            <w:rPr>
                              <w:b/>
                              <w:spacing w:val="2"/>
                            </w:rPr>
                            <w:t xml:space="preserve"> </w:t>
                          </w:r>
                          <w:r w:rsidR="00CD302B">
                            <w:rPr>
                              <w:b/>
                              <w:spacing w:val="2"/>
                              <w:lang w:val="id-ID"/>
                            </w:rPr>
                            <w:t>MEDIKA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45pt;margin-top:36.4pt;width:131.05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" filled="f" stroked="f">
              <v:textbox inset="0,0,0,0">
                <w:txbxContent>
                  <w:p w:rsidR="00B318AD" w:rsidRPr="00CD302B" w:rsidRDefault="00694C1D">
                    <w:pPr>
                      <w:spacing w:line="220" w:lineRule="exact"/>
                      <w:ind w:left="20" w:right="-30"/>
                      <w:rPr>
                        <w:lang w:val="id-ID"/>
                      </w:rPr>
                    </w:pPr>
                    <w:r>
                      <w:rPr>
                        <w:b/>
                        <w:spacing w:val="3"/>
                      </w:rPr>
                      <w:t>M</w:t>
                    </w:r>
                    <w:r>
                      <w:rPr>
                        <w:b/>
                        <w:spacing w:val="-1"/>
                      </w:rPr>
                      <w:t>E</w:t>
                    </w:r>
                    <w:r>
                      <w:rPr>
                        <w:b/>
                      </w:rPr>
                      <w:t>N</w:t>
                    </w:r>
                    <w:r>
                      <w:rPr>
                        <w:b/>
                        <w:spacing w:val="-1"/>
                      </w:rPr>
                      <w:t>A</w:t>
                    </w:r>
                    <w:r>
                      <w:rPr>
                        <w:b/>
                      </w:rPr>
                      <w:t>RA</w:t>
                    </w:r>
                    <w:r>
                      <w:rPr>
                        <w:b/>
                        <w:spacing w:val="2"/>
                      </w:rPr>
                      <w:t xml:space="preserve"> </w:t>
                    </w:r>
                    <w:r w:rsidR="00CD302B">
                      <w:rPr>
                        <w:b/>
                        <w:spacing w:val="2"/>
                        <w:lang w:val="id-ID"/>
                      </w:rPr>
                      <w:t>MEDIKA</w:t>
                    </w:r>
                  </w:p>
                </w:txbxContent>
              </v:textbox>
              <w10:wrap anchorx="page" anchory="page"/>
            </v:shape>
          </w:pict>
        </mc:Fallback>
      </mc:AlternateContent>
    </w:r>
    <w:r>
      <w:rPr>
        <w:noProof/>
        <w:lang w:val="id-ID" w:eastAsia="id-ID"/>
      </w:rPr>
      <mc:AlternateContent>
        <mc:Choice Requires="wpg">
          <w:drawing>
            <wp:anchor distT="0" distB="0" distL="114300" distR="114300" simplePos="0" relativeHeight="251660800" behindDoc="1" locked="0" layoutInCell="1" allowOverlap="1" wp14:anchorId="001FC6FE" wp14:editId="5E21A3F6">
              <wp:simplePos x="0" y="0"/>
              <wp:positionH relativeFrom="page">
                <wp:posOffset>934720</wp:posOffset>
              </wp:positionH>
              <wp:positionV relativeFrom="page">
                <wp:posOffset>446405</wp:posOffset>
              </wp:positionV>
              <wp:extent cx="5771515" cy="199390"/>
              <wp:effectExtent l="10795" t="8255" r="8890" b="190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199390"/>
                        <a:chOff x="1472" y="703"/>
                        <a:chExt cx="9089" cy="314"/>
                      </a:xfrm>
                    </wpg:grpSpPr>
                    <wps:wsp>
                      <wps:cNvPr id="9" name="Freeform 12"/>
                      <wps:cNvSpPr>
                        <a:spLocks/>
                      </wps:cNvSpPr>
                      <wps:spPr bwMode="auto">
                        <a:xfrm>
                          <a:off x="1481" y="712"/>
                          <a:ext cx="9071" cy="0"/>
                        </a:xfrm>
                        <a:custGeom>
                          <a:avLst/>
                          <a:gdLst>
                            <a:gd name="T0" fmla="+- 0 1481 1481"/>
                            <a:gd name="T1" fmla="*/ T0 w 9071"/>
                            <a:gd name="T2" fmla="+- 0 10552 1481"/>
                            <a:gd name="T3" fmla="*/ T2 w 9071"/>
                          </a:gdLst>
                          <a:ahLst/>
                          <a:cxnLst>
                            <a:cxn ang="0">
                              <a:pos x="T1" y="0"/>
                            </a:cxn>
                            <a:cxn ang="0">
                              <a:pos x="T3" y="0"/>
                            </a:cxn>
                          </a:cxnLst>
                          <a:rect l="0" t="0" r="r" b="b"/>
                          <a:pathLst>
                            <a:path w="9071">
                              <a:moveTo>
                                <a:pt x="0" y="0"/>
                              </a:moveTo>
                              <a:lnTo>
                                <a:pt x="907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1481" y="1008"/>
                          <a:ext cx="9071" cy="0"/>
                        </a:xfrm>
                        <a:custGeom>
                          <a:avLst/>
                          <a:gdLst>
                            <a:gd name="T0" fmla="+- 0 1481 1481"/>
                            <a:gd name="T1" fmla="*/ T0 w 9071"/>
                            <a:gd name="T2" fmla="+- 0 10552 1481"/>
                            <a:gd name="T3" fmla="*/ T2 w 9071"/>
                          </a:gdLst>
                          <a:ahLst/>
                          <a:cxnLst>
                            <a:cxn ang="0">
                              <a:pos x="T1" y="0"/>
                            </a:cxn>
                            <a:cxn ang="0">
                              <a:pos x="T3" y="0"/>
                            </a:cxn>
                          </a:cxnLst>
                          <a:rect l="0" t="0" r="r" b="b"/>
                          <a:pathLst>
                            <a:path w="9071">
                              <a:moveTo>
                                <a:pt x="0" y="0"/>
                              </a:moveTo>
                              <a:lnTo>
                                <a:pt x="907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
                      <wps:cNvSpPr>
                        <a:spLocks/>
                      </wps:cNvSpPr>
                      <wps:spPr bwMode="auto">
                        <a:xfrm>
                          <a:off x="1477" y="708"/>
                          <a:ext cx="0" cy="304"/>
                        </a:xfrm>
                        <a:custGeom>
                          <a:avLst/>
                          <a:gdLst>
                            <a:gd name="T0" fmla="+- 0 708 708"/>
                            <a:gd name="T1" fmla="*/ 708 h 304"/>
                            <a:gd name="T2" fmla="+- 0 1012 708"/>
                            <a:gd name="T3" fmla="*/ 1012 h 304"/>
                          </a:gdLst>
                          <a:ahLst/>
                          <a:cxnLst>
                            <a:cxn ang="0">
                              <a:pos x="0" y="T1"/>
                            </a:cxn>
                            <a:cxn ang="0">
                              <a:pos x="0" y="T3"/>
                            </a:cxn>
                          </a:cxnLst>
                          <a:rect l="0" t="0" r="r" b="b"/>
                          <a:pathLst>
                            <a:path h="304">
                              <a:moveTo>
                                <a:pt x="0" y="0"/>
                              </a:moveTo>
                              <a:lnTo>
                                <a:pt x="0" y="30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
                      <wps:cNvSpPr>
                        <a:spLocks/>
                      </wps:cNvSpPr>
                      <wps:spPr bwMode="auto">
                        <a:xfrm>
                          <a:off x="10556" y="708"/>
                          <a:ext cx="0" cy="304"/>
                        </a:xfrm>
                        <a:custGeom>
                          <a:avLst/>
                          <a:gdLst>
                            <a:gd name="T0" fmla="+- 0 708 708"/>
                            <a:gd name="T1" fmla="*/ 708 h 304"/>
                            <a:gd name="T2" fmla="+- 0 1012 708"/>
                            <a:gd name="T3" fmla="*/ 1012 h 304"/>
                          </a:gdLst>
                          <a:ahLst/>
                          <a:cxnLst>
                            <a:cxn ang="0">
                              <a:pos x="0" y="T1"/>
                            </a:cxn>
                            <a:cxn ang="0">
                              <a:pos x="0" y="T3"/>
                            </a:cxn>
                          </a:cxnLst>
                          <a:rect l="0" t="0" r="r" b="b"/>
                          <a:pathLst>
                            <a:path h="304">
                              <a:moveTo>
                                <a:pt x="0" y="0"/>
                              </a:moveTo>
                              <a:lnTo>
                                <a:pt x="0" y="30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3.6pt;margin-top:35.15pt;width:454.45pt;height:15.7pt;z-index:-251655680;mso-position-horizontal-relative:page;mso-position-vertical-relative:page" coordorigin="1472,703" coordsize="908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">
              <v:shape id="Freeform 12" o:spid="_x0000_s1027" style="position:absolute;left:1481;top:712;width:9071;height:0;visibility:visible;mso-wrap-style:square;v-text-anchor:top" coordsize="90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EE8MA&#10;AADaAAAADwAAAGRycy9kb3ducmV2LnhtbESPQWvCQBSE7wX/w/IEb3Wj2KDRVaQgCAVLo4LHR/aZ&#10;BLNvw+42Sf+9Wyj0OMzMN8xmN5hGdOR8bVnBbJqAIC6srrlUcDkfXpcgfEDW2FgmBT/kYbcdvWww&#10;07bnL+ryUIoIYZ+hgiqENpPSFxUZ9FPbEkfvbp3BEKUrpXbYR7hp5DxJUmmw5rhQYUvvFRWP/Nso&#10;eMwWnwc6pf3H4nbvure5denVKjUZD/s1iEBD+A//tY9awQp+r8Qb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WEE8MAAADaAAAADwAAAAAAAAAAAAAAAACYAgAAZHJzL2Rv&#10;d25yZXYueG1sUEsFBgAAAAAEAAQA9QAAAIgDAAAAAA==&#10;" path="m,l9071,e" filled="f" strokeweight=".5pt">
                <v:path arrowok="t" o:connecttype="custom" o:connectlocs="0,0;9071,0" o:connectangles="0,0"/>
              </v:shape>
              <v:shape id="Freeform 11" o:spid="_x0000_s1028" style="position:absolute;left:1481;top:1008;width:9071;height:0;visibility:visible;mso-wrap-style:square;v-text-anchor:top" coordsize="90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icwMQA&#10;AADbAAAADwAAAGRycy9kb3ducmV2LnhtbESPQWvDMAyF74P9B6PCbovT0oaR1S1lUCgMNtptsKOI&#10;1SQ0loPtJtm/nw6F3iTe03uf1tvJdWqgEFvPBuZZDoq48rbl2sD31/75BVRMyBY7z2TgjyJsN48P&#10;ayytH/lIwynVSkI4lmigSakvtY5VQw5j5nti0c4+OEyyhlrbgKOEu04v8rzQDluWhgZ7emuoupyu&#10;zsBlvvzc00cxvi9/z8OwWvhQ/HhjnmbT7hVUoindzbfrgxV8oZdfZAC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InMDEAAAA2wAAAA8AAAAAAAAAAAAAAAAAmAIAAGRycy9k&#10;b3ducmV2LnhtbFBLBQYAAAAABAAEAPUAAACJAwAAAAA=&#10;" path="m,l9071,e" filled="f" strokeweight=".5pt">
                <v:path arrowok="t" o:connecttype="custom" o:connectlocs="0,0;9071,0" o:connectangles="0,0"/>
              </v:shape>
              <v:shape id="Freeform 10" o:spid="_x0000_s1029" style="position:absolute;left:1477;top:708;width:0;height:304;visibility:visible;mso-wrap-style:square;v-text-anchor:top" coordsize="0,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H6Db8A&#10;AADbAAAADwAAAGRycy9kb3ducmV2LnhtbERPzYrCMBC+L/gOYQQvi6aV3SLVKCoIHvbgqg8wNGNT&#10;bCa1iVrf3giCt/n4fme26GwtbtT6yrGCdJSAIC6crrhUcDxshhMQPiBrrB2Tggd5WMx7XzPMtbvz&#10;P932oRQxhH2OCkwITS6lLwxZ9CPXEEfu5FqLIcK2lLrFewy3tRwnSSYtVhwbDDa0NlSc91erYPf7&#10;97OiNMsCnaqL6TZJ/S3PSg363XIKIlAXPuK3e6vj/BRev8QD5P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wfoNvwAAANsAAAAPAAAAAAAAAAAAAAAAAJgCAABkcnMvZG93bnJl&#10;di54bWxQSwUGAAAAAAQABAD1AAAAhAMAAAAA&#10;" path="m,l,304e" filled="f" strokeweight=".5pt">
                <v:path arrowok="t" o:connecttype="custom" o:connectlocs="0,708;0,1012" o:connectangles="0,0"/>
              </v:shape>
              <v:shape id="Freeform 9" o:spid="_x0000_s1030" style="position:absolute;left:10556;top:708;width:0;height:304;visibility:visible;mso-wrap-style:square;v-text-anchor:top" coordsize="0,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Nker8A&#10;AADbAAAADwAAAGRycy9kb3ducmV2LnhtbERPzYrCMBC+L/gOYQQvi6aKW6QaRQXBgwdXfYChGZti&#10;M6lN1Pr2RhC8zcf3O7NFaytxp8aXjhUMBwkI4tzpkgsFp+OmPwHhA7LGyjEpeJKHxbzzM8NMuwf/&#10;0/0QChFD2GeowIRQZ1L63JBFP3A1ceTOrrEYImwKqRt8xHBbyVGSpNJiybHBYE1rQ/nlcLMK9n+7&#10;8YqGaRroXF5Nu0mqX3lRqtdtl1MQgdrwFX/cWx3nj+D9SzxAz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2R6vwAAANsAAAAPAAAAAAAAAAAAAAAAAJgCAABkcnMvZG93bnJl&#10;di54bWxQSwUGAAAAAAQABAD1AAAAhAMAAAAA&#10;" path="m,l,304e" filled="f" strokeweight=".5pt">
                <v:path arrowok="t" o:connecttype="custom" o:connectlocs="0,708;0,1012" o:connectangles="0,0"/>
              </v:shape>
              <w10:wrap anchorx="page" anchory="page"/>
            </v:group>
          </w:pict>
        </mc:Fallback>
      </mc:AlternateContent>
    </w:r>
    <w:r>
      <w:rPr>
        <w:noProof/>
        <w:lang w:val="id-ID" w:eastAsia="id-ID"/>
      </w:rPr>
      <mc:AlternateContent>
        <mc:Choice Requires="wps">
          <w:drawing>
            <wp:anchor distT="0" distB="0" distL="114300" distR="114300" simplePos="0" relativeHeight="251662848" behindDoc="1" locked="0" layoutInCell="1" allowOverlap="1" wp14:anchorId="4B9BFC38" wp14:editId="3A27CF21">
              <wp:simplePos x="0" y="0"/>
              <wp:positionH relativeFrom="page">
                <wp:posOffset>5203825</wp:posOffset>
              </wp:positionH>
              <wp:positionV relativeFrom="page">
                <wp:posOffset>469265</wp:posOffset>
              </wp:positionV>
              <wp:extent cx="1346200" cy="152400"/>
              <wp:effectExtent l="3175" t="2540"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8AD" w:rsidRPr="00CD302B" w:rsidRDefault="00694C1D">
                          <w:pPr>
                            <w:spacing w:line="220" w:lineRule="exact"/>
                            <w:ind w:left="20" w:right="-30"/>
                            <w:rPr>
                              <w:lang w:val="id-ID"/>
                            </w:rPr>
                          </w:pPr>
                          <w:r>
                            <w:rPr>
                              <w:spacing w:val="-4"/>
                            </w:rPr>
                            <w:t>V</w:t>
                          </w:r>
                          <w:r>
                            <w:rPr>
                              <w:spacing w:val="4"/>
                            </w:rPr>
                            <w:t>o</w:t>
                          </w:r>
                          <w:r>
                            <w:rPr>
                              <w:spacing w:val="-8"/>
                            </w:rPr>
                            <w:t>l</w:t>
                          </w:r>
                          <w:r>
                            <w:t>.</w:t>
                          </w:r>
                          <w:r>
                            <w:rPr>
                              <w:spacing w:val="4"/>
                            </w:rPr>
                            <w:t xml:space="preserve"> </w:t>
                          </w:r>
                          <w:r w:rsidR="00770D35">
                            <w:rPr>
                              <w:lang w:val="id-ID"/>
                            </w:rPr>
                            <w:t>XX</w:t>
                          </w:r>
                          <w:r>
                            <w:rPr>
                              <w:spacing w:val="2"/>
                            </w:rPr>
                            <w:t xml:space="preserve"> </w:t>
                          </w:r>
                          <w:r>
                            <w:rPr>
                              <w:spacing w:val="-4"/>
                            </w:rPr>
                            <w:t>N</w:t>
                          </w:r>
                          <w:r>
                            <w:t>o</w:t>
                          </w:r>
                          <w:r>
                            <w:rPr>
                              <w:spacing w:val="2"/>
                            </w:rPr>
                            <w:t>.</w:t>
                          </w:r>
                          <w:r w:rsidR="00770D35">
                            <w:rPr>
                              <w:lang w:val="id-ID"/>
                            </w:rPr>
                            <w:t>XX</w:t>
                          </w:r>
                          <w:r>
                            <w:rPr>
                              <w:spacing w:val="-2"/>
                            </w:rPr>
                            <w:t xml:space="preserve"> </w:t>
                          </w:r>
                          <w:r w:rsidR="00CD302B">
                            <w:t>202</w:t>
                          </w:r>
                          <w:r w:rsidR="00CD302B">
                            <w:rPr>
                              <w:lang w:val="id-ID"/>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09.75pt;margin-top:36.95pt;width:106pt;height:1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" filled="f" stroked="f">
              <v:textbox inset="0,0,0,0">
                <w:txbxContent>
                  <w:p w:rsidR="00B318AD" w:rsidRPr="00CD302B" w:rsidRDefault="00694C1D">
                    <w:pPr>
                      <w:spacing w:line="220" w:lineRule="exact"/>
                      <w:ind w:left="20" w:right="-30"/>
                      <w:rPr>
                        <w:lang w:val="id-ID"/>
                      </w:rPr>
                    </w:pPr>
                    <w:r>
                      <w:rPr>
                        <w:spacing w:val="-4"/>
                      </w:rPr>
                      <w:t>V</w:t>
                    </w:r>
                    <w:r>
                      <w:rPr>
                        <w:spacing w:val="4"/>
                      </w:rPr>
                      <w:t>o</w:t>
                    </w:r>
                    <w:r>
                      <w:rPr>
                        <w:spacing w:val="-8"/>
                      </w:rPr>
                      <w:t>l</w:t>
                    </w:r>
                    <w:r>
                      <w:t>.</w:t>
                    </w:r>
                    <w:r>
                      <w:rPr>
                        <w:spacing w:val="4"/>
                      </w:rPr>
                      <w:t xml:space="preserve"> </w:t>
                    </w:r>
                    <w:r w:rsidR="00770D35">
                      <w:rPr>
                        <w:lang w:val="id-ID"/>
                      </w:rPr>
                      <w:t>XX</w:t>
                    </w:r>
                    <w:r>
                      <w:rPr>
                        <w:spacing w:val="2"/>
                      </w:rPr>
                      <w:t xml:space="preserve"> </w:t>
                    </w:r>
                    <w:r>
                      <w:rPr>
                        <w:spacing w:val="-4"/>
                      </w:rPr>
                      <w:t>N</w:t>
                    </w:r>
                    <w:r>
                      <w:t>o</w:t>
                    </w:r>
                    <w:r>
                      <w:rPr>
                        <w:spacing w:val="2"/>
                      </w:rPr>
                      <w:t>.</w:t>
                    </w:r>
                    <w:r w:rsidR="00770D35">
                      <w:rPr>
                        <w:lang w:val="id-ID"/>
                      </w:rPr>
                      <w:t>XX</w:t>
                    </w:r>
                    <w:r>
                      <w:rPr>
                        <w:spacing w:val="-2"/>
                      </w:rPr>
                      <w:t xml:space="preserve"> </w:t>
                    </w:r>
                    <w:r w:rsidR="00CD302B">
                      <w:t>202</w:t>
                    </w:r>
                    <w:r w:rsidR="00CD302B">
                      <w:rPr>
                        <w:lang w:val="id-ID"/>
                      </w:rPr>
                      <w:t>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30D"/>
    <w:multiLevelType w:val="hybridMultilevel"/>
    <w:tmpl w:val="69347640"/>
    <w:lvl w:ilvl="0" w:tplc="0409000F">
      <w:start w:val="1"/>
      <w:numFmt w:val="decimal"/>
      <w:lvlText w:val="%1."/>
      <w:lvlJc w:val="left"/>
      <w:pPr>
        <w:ind w:left="799" w:hanging="360"/>
      </w:p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1">
    <w:nsid w:val="00E16454"/>
    <w:multiLevelType w:val="hybridMultilevel"/>
    <w:tmpl w:val="05525CF4"/>
    <w:lvl w:ilvl="0" w:tplc="04210017">
      <w:start w:val="1"/>
      <w:numFmt w:val="lowerLetter"/>
      <w:lvlText w:val="%1)"/>
      <w:lvlJc w:val="left"/>
      <w:pPr>
        <w:ind w:left="1429" w:hanging="360"/>
      </w:pPr>
    </w:lvl>
    <w:lvl w:ilvl="1" w:tplc="04210019">
      <w:start w:val="1"/>
      <w:numFmt w:val="lowerLetter"/>
      <w:lvlText w:val="%2."/>
      <w:lvlJc w:val="left"/>
      <w:pPr>
        <w:ind w:left="2149" w:hanging="360"/>
      </w:pPr>
    </w:lvl>
    <w:lvl w:ilvl="2" w:tplc="671E8950">
      <w:start w:val="2"/>
      <w:numFmt w:val="decimal"/>
      <w:lvlText w:val="%3."/>
      <w:lvlJc w:val="left"/>
      <w:pPr>
        <w:ind w:left="3049" w:hanging="360"/>
      </w:pPr>
      <w:rPr>
        <w:rFonts w:hint="default"/>
      </w:r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02BA3A1D"/>
    <w:multiLevelType w:val="multilevel"/>
    <w:tmpl w:val="4114F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2FB0CBF"/>
    <w:multiLevelType w:val="hybridMultilevel"/>
    <w:tmpl w:val="D87A5376"/>
    <w:lvl w:ilvl="0" w:tplc="B42EE4D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349452C"/>
    <w:multiLevelType w:val="multilevel"/>
    <w:tmpl w:val="E1E81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45D1FAA"/>
    <w:multiLevelType w:val="hybridMultilevel"/>
    <w:tmpl w:val="F7865A98"/>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
    <w:nsid w:val="088F103D"/>
    <w:multiLevelType w:val="hybridMultilevel"/>
    <w:tmpl w:val="99D2BCC4"/>
    <w:lvl w:ilvl="0" w:tplc="407ADD04">
      <w:start w:val="4"/>
      <w:numFmt w:val="upp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0E964C5E"/>
    <w:multiLevelType w:val="hybridMultilevel"/>
    <w:tmpl w:val="D684054C"/>
    <w:lvl w:ilvl="0" w:tplc="AF583984">
      <w:start w:val="1"/>
      <w:numFmt w:val="lowerLetter"/>
      <w:lvlText w:val="%1."/>
      <w:lvlJc w:val="left"/>
      <w:pPr>
        <w:ind w:left="993" w:hanging="360"/>
      </w:pPr>
      <w:rPr>
        <w:rFonts w:hint="default"/>
      </w:rPr>
    </w:lvl>
    <w:lvl w:ilvl="1" w:tplc="04210019" w:tentative="1">
      <w:start w:val="1"/>
      <w:numFmt w:val="lowerLetter"/>
      <w:lvlText w:val="%2."/>
      <w:lvlJc w:val="left"/>
      <w:pPr>
        <w:ind w:left="1713" w:hanging="360"/>
      </w:pPr>
    </w:lvl>
    <w:lvl w:ilvl="2" w:tplc="0421001B" w:tentative="1">
      <w:start w:val="1"/>
      <w:numFmt w:val="lowerRoman"/>
      <w:lvlText w:val="%3."/>
      <w:lvlJc w:val="right"/>
      <w:pPr>
        <w:ind w:left="2433" w:hanging="180"/>
      </w:pPr>
    </w:lvl>
    <w:lvl w:ilvl="3" w:tplc="0421000F" w:tentative="1">
      <w:start w:val="1"/>
      <w:numFmt w:val="decimal"/>
      <w:lvlText w:val="%4."/>
      <w:lvlJc w:val="left"/>
      <w:pPr>
        <w:ind w:left="3153" w:hanging="360"/>
      </w:pPr>
    </w:lvl>
    <w:lvl w:ilvl="4" w:tplc="04210019" w:tentative="1">
      <w:start w:val="1"/>
      <w:numFmt w:val="lowerLetter"/>
      <w:lvlText w:val="%5."/>
      <w:lvlJc w:val="left"/>
      <w:pPr>
        <w:ind w:left="3873" w:hanging="360"/>
      </w:pPr>
    </w:lvl>
    <w:lvl w:ilvl="5" w:tplc="0421001B" w:tentative="1">
      <w:start w:val="1"/>
      <w:numFmt w:val="lowerRoman"/>
      <w:lvlText w:val="%6."/>
      <w:lvlJc w:val="right"/>
      <w:pPr>
        <w:ind w:left="4593" w:hanging="180"/>
      </w:pPr>
    </w:lvl>
    <w:lvl w:ilvl="6" w:tplc="0421000F" w:tentative="1">
      <w:start w:val="1"/>
      <w:numFmt w:val="decimal"/>
      <w:lvlText w:val="%7."/>
      <w:lvlJc w:val="left"/>
      <w:pPr>
        <w:ind w:left="5313" w:hanging="360"/>
      </w:pPr>
    </w:lvl>
    <w:lvl w:ilvl="7" w:tplc="04210019" w:tentative="1">
      <w:start w:val="1"/>
      <w:numFmt w:val="lowerLetter"/>
      <w:lvlText w:val="%8."/>
      <w:lvlJc w:val="left"/>
      <w:pPr>
        <w:ind w:left="6033" w:hanging="360"/>
      </w:pPr>
    </w:lvl>
    <w:lvl w:ilvl="8" w:tplc="0421001B" w:tentative="1">
      <w:start w:val="1"/>
      <w:numFmt w:val="lowerRoman"/>
      <w:lvlText w:val="%9."/>
      <w:lvlJc w:val="right"/>
      <w:pPr>
        <w:ind w:left="6753" w:hanging="180"/>
      </w:pPr>
    </w:lvl>
  </w:abstractNum>
  <w:abstractNum w:abstractNumId="8">
    <w:nsid w:val="0F2C2D60"/>
    <w:multiLevelType w:val="hybridMultilevel"/>
    <w:tmpl w:val="9F586736"/>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20F6F57"/>
    <w:multiLevelType w:val="hybridMultilevel"/>
    <w:tmpl w:val="90463968"/>
    <w:lvl w:ilvl="0" w:tplc="4FCCD4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4B81CD9"/>
    <w:multiLevelType w:val="hybridMultilevel"/>
    <w:tmpl w:val="95E02F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AF6E66"/>
    <w:multiLevelType w:val="hybridMultilevel"/>
    <w:tmpl w:val="DA102F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E27DEE"/>
    <w:multiLevelType w:val="hybridMultilevel"/>
    <w:tmpl w:val="B748CEE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FC178A5"/>
    <w:multiLevelType w:val="hybridMultilevel"/>
    <w:tmpl w:val="B35A0EFA"/>
    <w:lvl w:ilvl="0" w:tplc="44D29B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66F1B32"/>
    <w:multiLevelType w:val="multilevel"/>
    <w:tmpl w:val="6CB8569A"/>
    <w:lvl w:ilvl="0">
      <w:start w:val="1"/>
      <w:numFmt w:val="lowerLetter"/>
      <w:lvlText w:val="%1)"/>
      <w:lvlJc w:val="left"/>
      <w:pPr>
        <w:tabs>
          <w:tab w:val="num" w:pos="720"/>
        </w:tabs>
        <w:ind w:left="720" w:hanging="360"/>
      </w:pPr>
      <w:rPr>
        <w:b w:val="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eastAsiaTheme="minorEastAsia"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435C79"/>
    <w:multiLevelType w:val="hybridMultilevel"/>
    <w:tmpl w:val="3C0ACD38"/>
    <w:lvl w:ilvl="0" w:tplc="6210691E">
      <w:start w:val="1"/>
      <w:numFmt w:val="upperLetter"/>
      <w:lvlText w:val="%1."/>
      <w:lvlJc w:val="left"/>
      <w:pPr>
        <w:ind w:left="940" w:hanging="360"/>
      </w:pPr>
      <w:rPr>
        <w:rFonts w:hint="default"/>
        <w:b/>
      </w:rPr>
    </w:lvl>
    <w:lvl w:ilvl="1" w:tplc="04210019" w:tentative="1">
      <w:start w:val="1"/>
      <w:numFmt w:val="lowerLetter"/>
      <w:lvlText w:val="%2."/>
      <w:lvlJc w:val="left"/>
      <w:pPr>
        <w:ind w:left="1660" w:hanging="360"/>
      </w:pPr>
    </w:lvl>
    <w:lvl w:ilvl="2" w:tplc="0421001B" w:tentative="1">
      <w:start w:val="1"/>
      <w:numFmt w:val="lowerRoman"/>
      <w:lvlText w:val="%3."/>
      <w:lvlJc w:val="right"/>
      <w:pPr>
        <w:ind w:left="2380" w:hanging="180"/>
      </w:pPr>
    </w:lvl>
    <w:lvl w:ilvl="3" w:tplc="0421000F" w:tentative="1">
      <w:start w:val="1"/>
      <w:numFmt w:val="decimal"/>
      <w:lvlText w:val="%4."/>
      <w:lvlJc w:val="left"/>
      <w:pPr>
        <w:ind w:left="3100" w:hanging="360"/>
      </w:pPr>
    </w:lvl>
    <w:lvl w:ilvl="4" w:tplc="04210019" w:tentative="1">
      <w:start w:val="1"/>
      <w:numFmt w:val="lowerLetter"/>
      <w:lvlText w:val="%5."/>
      <w:lvlJc w:val="left"/>
      <w:pPr>
        <w:ind w:left="3820" w:hanging="360"/>
      </w:pPr>
    </w:lvl>
    <w:lvl w:ilvl="5" w:tplc="0421001B" w:tentative="1">
      <w:start w:val="1"/>
      <w:numFmt w:val="lowerRoman"/>
      <w:lvlText w:val="%6."/>
      <w:lvlJc w:val="right"/>
      <w:pPr>
        <w:ind w:left="4540" w:hanging="180"/>
      </w:pPr>
    </w:lvl>
    <w:lvl w:ilvl="6" w:tplc="0421000F" w:tentative="1">
      <w:start w:val="1"/>
      <w:numFmt w:val="decimal"/>
      <w:lvlText w:val="%7."/>
      <w:lvlJc w:val="left"/>
      <w:pPr>
        <w:ind w:left="5260" w:hanging="360"/>
      </w:pPr>
    </w:lvl>
    <w:lvl w:ilvl="7" w:tplc="04210019" w:tentative="1">
      <w:start w:val="1"/>
      <w:numFmt w:val="lowerLetter"/>
      <w:lvlText w:val="%8."/>
      <w:lvlJc w:val="left"/>
      <w:pPr>
        <w:ind w:left="5980" w:hanging="360"/>
      </w:pPr>
    </w:lvl>
    <w:lvl w:ilvl="8" w:tplc="0421001B" w:tentative="1">
      <w:start w:val="1"/>
      <w:numFmt w:val="lowerRoman"/>
      <w:lvlText w:val="%9."/>
      <w:lvlJc w:val="right"/>
      <w:pPr>
        <w:ind w:left="6700" w:hanging="180"/>
      </w:pPr>
    </w:lvl>
  </w:abstractNum>
  <w:abstractNum w:abstractNumId="16">
    <w:nsid w:val="2867310F"/>
    <w:multiLevelType w:val="hybridMultilevel"/>
    <w:tmpl w:val="789C9ABE"/>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17">
    <w:nsid w:val="2AE66B92"/>
    <w:multiLevelType w:val="hybridMultilevel"/>
    <w:tmpl w:val="7B98E7BC"/>
    <w:lvl w:ilvl="0" w:tplc="B82C0740">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B23C1D"/>
    <w:multiLevelType w:val="hybridMultilevel"/>
    <w:tmpl w:val="6B6203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B9E5BD9"/>
    <w:multiLevelType w:val="hybridMultilevel"/>
    <w:tmpl w:val="AF9EAF60"/>
    <w:lvl w:ilvl="0" w:tplc="0D3CFBCE">
      <w:start w:val="2"/>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D507174"/>
    <w:multiLevelType w:val="hybridMultilevel"/>
    <w:tmpl w:val="706E8876"/>
    <w:lvl w:ilvl="0" w:tplc="9A22A4B6">
      <w:start w:val="1"/>
      <w:numFmt w:val="decimal"/>
      <w:lvlText w:val="%1."/>
      <w:lvlJc w:val="left"/>
      <w:pPr>
        <w:ind w:left="319" w:hanging="360"/>
      </w:pPr>
      <w:rPr>
        <w:rFonts w:hint="default"/>
      </w:rPr>
    </w:lvl>
    <w:lvl w:ilvl="1" w:tplc="04210019" w:tentative="1">
      <w:start w:val="1"/>
      <w:numFmt w:val="lowerLetter"/>
      <w:lvlText w:val="%2."/>
      <w:lvlJc w:val="left"/>
      <w:pPr>
        <w:ind w:left="1039" w:hanging="360"/>
      </w:pPr>
    </w:lvl>
    <w:lvl w:ilvl="2" w:tplc="0421001B" w:tentative="1">
      <w:start w:val="1"/>
      <w:numFmt w:val="lowerRoman"/>
      <w:lvlText w:val="%3."/>
      <w:lvlJc w:val="right"/>
      <w:pPr>
        <w:ind w:left="1759" w:hanging="180"/>
      </w:pPr>
    </w:lvl>
    <w:lvl w:ilvl="3" w:tplc="0421000F" w:tentative="1">
      <w:start w:val="1"/>
      <w:numFmt w:val="decimal"/>
      <w:lvlText w:val="%4."/>
      <w:lvlJc w:val="left"/>
      <w:pPr>
        <w:ind w:left="2479" w:hanging="360"/>
      </w:pPr>
    </w:lvl>
    <w:lvl w:ilvl="4" w:tplc="04210019" w:tentative="1">
      <w:start w:val="1"/>
      <w:numFmt w:val="lowerLetter"/>
      <w:lvlText w:val="%5."/>
      <w:lvlJc w:val="left"/>
      <w:pPr>
        <w:ind w:left="3199" w:hanging="360"/>
      </w:pPr>
    </w:lvl>
    <w:lvl w:ilvl="5" w:tplc="0421001B" w:tentative="1">
      <w:start w:val="1"/>
      <w:numFmt w:val="lowerRoman"/>
      <w:lvlText w:val="%6."/>
      <w:lvlJc w:val="right"/>
      <w:pPr>
        <w:ind w:left="3919" w:hanging="180"/>
      </w:pPr>
    </w:lvl>
    <w:lvl w:ilvl="6" w:tplc="0421000F" w:tentative="1">
      <w:start w:val="1"/>
      <w:numFmt w:val="decimal"/>
      <w:lvlText w:val="%7."/>
      <w:lvlJc w:val="left"/>
      <w:pPr>
        <w:ind w:left="4639" w:hanging="360"/>
      </w:pPr>
    </w:lvl>
    <w:lvl w:ilvl="7" w:tplc="04210019" w:tentative="1">
      <w:start w:val="1"/>
      <w:numFmt w:val="lowerLetter"/>
      <w:lvlText w:val="%8."/>
      <w:lvlJc w:val="left"/>
      <w:pPr>
        <w:ind w:left="5359" w:hanging="360"/>
      </w:pPr>
    </w:lvl>
    <w:lvl w:ilvl="8" w:tplc="0421001B" w:tentative="1">
      <w:start w:val="1"/>
      <w:numFmt w:val="lowerRoman"/>
      <w:lvlText w:val="%9."/>
      <w:lvlJc w:val="right"/>
      <w:pPr>
        <w:ind w:left="6079" w:hanging="180"/>
      </w:pPr>
    </w:lvl>
  </w:abstractNum>
  <w:abstractNum w:abstractNumId="21">
    <w:nsid w:val="3F6129EB"/>
    <w:multiLevelType w:val="hybridMultilevel"/>
    <w:tmpl w:val="4A62EA58"/>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3FE2085B"/>
    <w:multiLevelType w:val="hybridMultilevel"/>
    <w:tmpl w:val="35B6CF7E"/>
    <w:lvl w:ilvl="0" w:tplc="D616973A">
      <w:start w:val="1"/>
      <w:numFmt w:val="decimal"/>
      <w:lvlText w:val="%1."/>
      <w:lvlJc w:val="left"/>
      <w:pPr>
        <w:ind w:left="340" w:hanging="360"/>
      </w:pPr>
      <w:rPr>
        <w:rFonts w:hint="default"/>
      </w:rPr>
    </w:lvl>
    <w:lvl w:ilvl="1" w:tplc="04210019" w:tentative="1">
      <w:start w:val="1"/>
      <w:numFmt w:val="lowerLetter"/>
      <w:lvlText w:val="%2."/>
      <w:lvlJc w:val="left"/>
      <w:pPr>
        <w:ind w:left="1060" w:hanging="360"/>
      </w:pPr>
    </w:lvl>
    <w:lvl w:ilvl="2" w:tplc="0421001B" w:tentative="1">
      <w:start w:val="1"/>
      <w:numFmt w:val="lowerRoman"/>
      <w:lvlText w:val="%3."/>
      <w:lvlJc w:val="right"/>
      <w:pPr>
        <w:ind w:left="1780" w:hanging="180"/>
      </w:pPr>
    </w:lvl>
    <w:lvl w:ilvl="3" w:tplc="0421000F" w:tentative="1">
      <w:start w:val="1"/>
      <w:numFmt w:val="decimal"/>
      <w:lvlText w:val="%4."/>
      <w:lvlJc w:val="left"/>
      <w:pPr>
        <w:ind w:left="2500" w:hanging="360"/>
      </w:pPr>
    </w:lvl>
    <w:lvl w:ilvl="4" w:tplc="04210019" w:tentative="1">
      <w:start w:val="1"/>
      <w:numFmt w:val="lowerLetter"/>
      <w:lvlText w:val="%5."/>
      <w:lvlJc w:val="left"/>
      <w:pPr>
        <w:ind w:left="3220" w:hanging="360"/>
      </w:pPr>
    </w:lvl>
    <w:lvl w:ilvl="5" w:tplc="0421001B" w:tentative="1">
      <w:start w:val="1"/>
      <w:numFmt w:val="lowerRoman"/>
      <w:lvlText w:val="%6."/>
      <w:lvlJc w:val="right"/>
      <w:pPr>
        <w:ind w:left="3940" w:hanging="180"/>
      </w:pPr>
    </w:lvl>
    <w:lvl w:ilvl="6" w:tplc="0421000F" w:tentative="1">
      <w:start w:val="1"/>
      <w:numFmt w:val="decimal"/>
      <w:lvlText w:val="%7."/>
      <w:lvlJc w:val="left"/>
      <w:pPr>
        <w:ind w:left="4660" w:hanging="360"/>
      </w:pPr>
    </w:lvl>
    <w:lvl w:ilvl="7" w:tplc="04210019" w:tentative="1">
      <w:start w:val="1"/>
      <w:numFmt w:val="lowerLetter"/>
      <w:lvlText w:val="%8."/>
      <w:lvlJc w:val="left"/>
      <w:pPr>
        <w:ind w:left="5380" w:hanging="360"/>
      </w:pPr>
    </w:lvl>
    <w:lvl w:ilvl="8" w:tplc="0421001B" w:tentative="1">
      <w:start w:val="1"/>
      <w:numFmt w:val="lowerRoman"/>
      <w:lvlText w:val="%9."/>
      <w:lvlJc w:val="right"/>
      <w:pPr>
        <w:ind w:left="6100" w:hanging="180"/>
      </w:pPr>
    </w:lvl>
  </w:abstractNum>
  <w:abstractNum w:abstractNumId="23">
    <w:nsid w:val="412D2B31"/>
    <w:multiLevelType w:val="hybridMultilevel"/>
    <w:tmpl w:val="3D50A1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3123FF"/>
    <w:multiLevelType w:val="hybridMultilevel"/>
    <w:tmpl w:val="E35273F6"/>
    <w:lvl w:ilvl="0" w:tplc="C1FC96A6">
      <w:start w:val="2"/>
      <w:numFmt w:val="upperLetter"/>
      <w:lvlText w:val="%1."/>
      <w:lvlJc w:val="left"/>
      <w:pPr>
        <w:ind w:left="1300" w:hanging="360"/>
      </w:pPr>
      <w:rPr>
        <w:rFonts w:hint="default"/>
      </w:rPr>
    </w:lvl>
    <w:lvl w:ilvl="1" w:tplc="04210019" w:tentative="1">
      <w:start w:val="1"/>
      <w:numFmt w:val="lowerLetter"/>
      <w:lvlText w:val="%2."/>
      <w:lvlJc w:val="left"/>
      <w:pPr>
        <w:ind w:left="2020" w:hanging="360"/>
      </w:pPr>
    </w:lvl>
    <w:lvl w:ilvl="2" w:tplc="0421001B" w:tentative="1">
      <w:start w:val="1"/>
      <w:numFmt w:val="lowerRoman"/>
      <w:lvlText w:val="%3."/>
      <w:lvlJc w:val="right"/>
      <w:pPr>
        <w:ind w:left="2740" w:hanging="180"/>
      </w:pPr>
    </w:lvl>
    <w:lvl w:ilvl="3" w:tplc="0421000F" w:tentative="1">
      <w:start w:val="1"/>
      <w:numFmt w:val="decimal"/>
      <w:lvlText w:val="%4."/>
      <w:lvlJc w:val="left"/>
      <w:pPr>
        <w:ind w:left="3460" w:hanging="360"/>
      </w:pPr>
    </w:lvl>
    <w:lvl w:ilvl="4" w:tplc="04210019" w:tentative="1">
      <w:start w:val="1"/>
      <w:numFmt w:val="lowerLetter"/>
      <w:lvlText w:val="%5."/>
      <w:lvlJc w:val="left"/>
      <w:pPr>
        <w:ind w:left="4180" w:hanging="360"/>
      </w:pPr>
    </w:lvl>
    <w:lvl w:ilvl="5" w:tplc="0421001B" w:tentative="1">
      <w:start w:val="1"/>
      <w:numFmt w:val="lowerRoman"/>
      <w:lvlText w:val="%6."/>
      <w:lvlJc w:val="right"/>
      <w:pPr>
        <w:ind w:left="4900" w:hanging="180"/>
      </w:pPr>
    </w:lvl>
    <w:lvl w:ilvl="6" w:tplc="0421000F" w:tentative="1">
      <w:start w:val="1"/>
      <w:numFmt w:val="decimal"/>
      <w:lvlText w:val="%7."/>
      <w:lvlJc w:val="left"/>
      <w:pPr>
        <w:ind w:left="5620" w:hanging="360"/>
      </w:pPr>
    </w:lvl>
    <w:lvl w:ilvl="7" w:tplc="04210019" w:tentative="1">
      <w:start w:val="1"/>
      <w:numFmt w:val="lowerLetter"/>
      <w:lvlText w:val="%8."/>
      <w:lvlJc w:val="left"/>
      <w:pPr>
        <w:ind w:left="6340" w:hanging="360"/>
      </w:pPr>
    </w:lvl>
    <w:lvl w:ilvl="8" w:tplc="0421001B" w:tentative="1">
      <w:start w:val="1"/>
      <w:numFmt w:val="lowerRoman"/>
      <w:lvlText w:val="%9."/>
      <w:lvlJc w:val="right"/>
      <w:pPr>
        <w:ind w:left="7060" w:hanging="180"/>
      </w:pPr>
    </w:lvl>
  </w:abstractNum>
  <w:abstractNum w:abstractNumId="25">
    <w:nsid w:val="44F6501C"/>
    <w:multiLevelType w:val="hybridMultilevel"/>
    <w:tmpl w:val="2D4633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95E5BF3"/>
    <w:multiLevelType w:val="hybridMultilevel"/>
    <w:tmpl w:val="E7B0056E"/>
    <w:lvl w:ilvl="0" w:tplc="AF004956">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7">
    <w:nsid w:val="4C122413"/>
    <w:multiLevelType w:val="hybridMultilevel"/>
    <w:tmpl w:val="8690C014"/>
    <w:lvl w:ilvl="0" w:tplc="02E0C3D0">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D546491"/>
    <w:multiLevelType w:val="hybridMultilevel"/>
    <w:tmpl w:val="E918CD80"/>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9">
    <w:nsid w:val="4FB63436"/>
    <w:multiLevelType w:val="hybridMultilevel"/>
    <w:tmpl w:val="47842870"/>
    <w:lvl w:ilvl="0" w:tplc="DBAA98B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54226BB3"/>
    <w:multiLevelType w:val="hybridMultilevel"/>
    <w:tmpl w:val="DCF65E3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5E566616"/>
    <w:multiLevelType w:val="hybridMultilevel"/>
    <w:tmpl w:val="56A4230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609F0F62"/>
    <w:multiLevelType w:val="hybridMultilevel"/>
    <w:tmpl w:val="E918CD80"/>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3">
    <w:nsid w:val="62505A9B"/>
    <w:multiLevelType w:val="hybridMultilevel"/>
    <w:tmpl w:val="1F98840A"/>
    <w:lvl w:ilvl="0" w:tplc="514AD9EE">
      <w:start w:val="1"/>
      <w:numFmt w:val="upp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4">
    <w:nsid w:val="695C435C"/>
    <w:multiLevelType w:val="hybridMultilevel"/>
    <w:tmpl w:val="FAA4F1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DF47A20"/>
    <w:multiLevelType w:val="hybridMultilevel"/>
    <w:tmpl w:val="6F2C4FB4"/>
    <w:lvl w:ilvl="0" w:tplc="9F28470E">
      <w:start w:val="1"/>
      <w:numFmt w:val="decimal"/>
      <w:lvlText w:val="%1."/>
      <w:lvlJc w:val="left"/>
      <w:pPr>
        <w:ind w:left="1300" w:hanging="360"/>
      </w:pPr>
      <w:rPr>
        <w:rFonts w:hint="default"/>
      </w:rPr>
    </w:lvl>
    <w:lvl w:ilvl="1" w:tplc="04210019" w:tentative="1">
      <w:start w:val="1"/>
      <w:numFmt w:val="lowerLetter"/>
      <w:lvlText w:val="%2."/>
      <w:lvlJc w:val="left"/>
      <w:pPr>
        <w:ind w:left="2020" w:hanging="360"/>
      </w:pPr>
    </w:lvl>
    <w:lvl w:ilvl="2" w:tplc="0421001B" w:tentative="1">
      <w:start w:val="1"/>
      <w:numFmt w:val="lowerRoman"/>
      <w:lvlText w:val="%3."/>
      <w:lvlJc w:val="right"/>
      <w:pPr>
        <w:ind w:left="2740" w:hanging="180"/>
      </w:pPr>
    </w:lvl>
    <w:lvl w:ilvl="3" w:tplc="0421000F" w:tentative="1">
      <w:start w:val="1"/>
      <w:numFmt w:val="decimal"/>
      <w:lvlText w:val="%4."/>
      <w:lvlJc w:val="left"/>
      <w:pPr>
        <w:ind w:left="3460" w:hanging="360"/>
      </w:pPr>
    </w:lvl>
    <w:lvl w:ilvl="4" w:tplc="04210019" w:tentative="1">
      <w:start w:val="1"/>
      <w:numFmt w:val="lowerLetter"/>
      <w:lvlText w:val="%5."/>
      <w:lvlJc w:val="left"/>
      <w:pPr>
        <w:ind w:left="4180" w:hanging="360"/>
      </w:pPr>
    </w:lvl>
    <w:lvl w:ilvl="5" w:tplc="0421001B" w:tentative="1">
      <w:start w:val="1"/>
      <w:numFmt w:val="lowerRoman"/>
      <w:lvlText w:val="%6."/>
      <w:lvlJc w:val="right"/>
      <w:pPr>
        <w:ind w:left="4900" w:hanging="180"/>
      </w:pPr>
    </w:lvl>
    <w:lvl w:ilvl="6" w:tplc="0421000F" w:tentative="1">
      <w:start w:val="1"/>
      <w:numFmt w:val="decimal"/>
      <w:lvlText w:val="%7."/>
      <w:lvlJc w:val="left"/>
      <w:pPr>
        <w:ind w:left="5620" w:hanging="360"/>
      </w:pPr>
    </w:lvl>
    <w:lvl w:ilvl="7" w:tplc="04210019" w:tentative="1">
      <w:start w:val="1"/>
      <w:numFmt w:val="lowerLetter"/>
      <w:lvlText w:val="%8."/>
      <w:lvlJc w:val="left"/>
      <w:pPr>
        <w:ind w:left="6340" w:hanging="360"/>
      </w:pPr>
    </w:lvl>
    <w:lvl w:ilvl="8" w:tplc="0421001B" w:tentative="1">
      <w:start w:val="1"/>
      <w:numFmt w:val="lowerRoman"/>
      <w:lvlText w:val="%9."/>
      <w:lvlJc w:val="right"/>
      <w:pPr>
        <w:ind w:left="7060" w:hanging="180"/>
      </w:pPr>
    </w:lvl>
  </w:abstractNum>
  <w:abstractNum w:abstractNumId="36">
    <w:nsid w:val="7FED6E51"/>
    <w:multiLevelType w:val="hybridMultilevel"/>
    <w:tmpl w:val="FD147612"/>
    <w:lvl w:ilvl="0" w:tplc="AD621F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5"/>
  </w:num>
  <w:num w:numId="3">
    <w:abstractNumId w:val="21"/>
  </w:num>
  <w:num w:numId="4">
    <w:abstractNumId w:val="32"/>
  </w:num>
  <w:num w:numId="5">
    <w:abstractNumId w:val="28"/>
  </w:num>
  <w:num w:numId="6">
    <w:abstractNumId w:val="34"/>
  </w:num>
  <w:num w:numId="7">
    <w:abstractNumId w:val="24"/>
  </w:num>
  <w:num w:numId="8">
    <w:abstractNumId w:val="33"/>
  </w:num>
  <w:num w:numId="9">
    <w:abstractNumId w:val="2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9"/>
  </w:num>
  <w:num w:numId="17">
    <w:abstractNumId w:val="3"/>
  </w:num>
  <w:num w:numId="18">
    <w:abstractNumId w:val="7"/>
  </w:num>
  <w:num w:numId="19">
    <w:abstractNumId w:val="6"/>
  </w:num>
  <w:num w:numId="20">
    <w:abstractNumId w:val="11"/>
  </w:num>
  <w:num w:numId="21">
    <w:abstractNumId w:val="26"/>
  </w:num>
  <w:num w:numId="22">
    <w:abstractNumId w:val="36"/>
  </w:num>
  <w:num w:numId="23">
    <w:abstractNumId w:val="4"/>
  </w:num>
  <w:num w:numId="24">
    <w:abstractNumId w:val="14"/>
  </w:num>
  <w:num w:numId="25">
    <w:abstractNumId w:val="22"/>
  </w:num>
  <w:num w:numId="26">
    <w:abstractNumId w:val="20"/>
  </w:num>
  <w:num w:numId="27">
    <w:abstractNumId w:val="25"/>
  </w:num>
  <w:num w:numId="28">
    <w:abstractNumId w:val="17"/>
  </w:num>
  <w:num w:numId="29">
    <w:abstractNumId w:val="10"/>
  </w:num>
  <w:num w:numId="30">
    <w:abstractNumId w:val="5"/>
  </w:num>
  <w:num w:numId="31">
    <w:abstractNumId w:val="18"/>
  </w:num>
  <w:num w:numId="32">
    <w:abstractNumId w:val="31"/>
  </w:num>
  <w:num w:numId="33">
    <w:abstractNumId w:val="12"/>
  </w:num>
  <w:num w:numId="34">
    <w:abstractNumId w:val="30"/>
  </w:num>
  <w:num w:numId="35">
    <w:abstractNumId w:val="27"/>
  </w:num>
  <w:num w:numId="36">
    <w:abstractNumId w:val="35"/>
  </w:num>
  <w:num w:numId="37">
    <w:abstractNumId w:val="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318AD"/>
    <w:rsid w:val="000009F4"/>
    <w:rsid w:val="0001063B"/>
    <w:rsid w:val="00022A23"/>
    <w:rsid w:val="00027D50"/>
    <w:rsid w:val="00043787"/>
    <w:rsid w:val="00054A6C"/>
    <w:rsid w:val="0007091C"/>
    <w:rsid w:val="0007289A"/>
    <w:rsid w:val="000D56D6"/>
    <w:rsid w:val="000E09F3"/>
    <w:rsid w:val="000E22BF"/>
    <w:rsid w:val="00116CF0"/>
    <w:rsid w:val="0012562C"/>
    <w:rsid w:val="00146E9B"/>
    <w:rsid w:val="0018082B"/>
    <w:rsid w:val="001B0959"/>
    <w:rsid w:val="001D37D8"/>
    <w:rsid w:val="002012B6"/>
    <w:rsid w:val="00202AC8"/>
    <w:rsid w:val="00217DF4"/>
    <w:rsid w:val="002241DC"/>
    <w:rsid w:val="0022521B"/>
    <w:rsid w:val="0022589D"/>
    <w:rsid w:val="0026778C"/>
    <w:rsid w:val="00276296"/>
    <w:rsid w:val="002B204B"/>
    <w:rsid w:val="002B7BE6"/>
    <w:rsid w:val="002C590C"/>
    <w:rsid w:val="002C5E5A"/>
    <w:rsid w:val="002E4B29"/>
    <w:rsid w:val="00301551"/>
    <w:rsid w:val="00364445"/>
    <w:rsid w:val="00370DF9"/>
    <w:rsid w:val="00375AB1"/>
    <w:rsid w:val="00384A95"/>
    <w:rsid w:val="00393920"/>
    <w:rsid w:val="003A0327"/>
    <w:rsid w:val="003B38B1"/>
    <w:rsid w:val="003C2C95"/>
    <w:rsid w:val="003D20AC"/>
    <w:rsid w:val="003E6881"/>
    <w:rsid w:val="00412634"/>
    <w:rsid w:val="004127B6"/>
    <w:rsid w:val="00424F48"/>
    <w:rsid w:val="0042638B"/>
    <w:rsid w:val="00432686"/>
    <w:rsid w:val="004A15BB"/>
    <w:rsid w:val="004B71EB"/>
    <w:rsid w:val="004E0FC4"/>
    <w:rsid w:val="004F1E93"/>
    <w:rsid w:val="005102CA"/>
    <w:rsid w:val="005279D5"/>
    <w:rsid w:val="005329C3"/>
    <w:rsid w:val="005756D9"/>
    <w:rsid w:val="00576E7D"/>
    <w:rsid w:val="0058392B"/>
    <w:rsid w:val="005C092F"/>
    <w:rsid w:val="005C5993"/>
    <w:rsid w:val="005C7499"/>
    <w:rsid w:val="005F4D26"/>
    <w:rsid w:val="0065222E"/>
    <w:rsid w:val="006772F1"/>
    <w:rsid w:val="0068566C"/>
    <w:rsid w:val="00693896"/>
    <w:rsid w:val="00694C1D"/>
    <w:rsid w:val="006B696F"/>
    <w:rsid w:val="006C5C8E"/>
    <w:rsid w:val="006E631A"/>
    <w:rsid w:val="006F31E0"/>
    <w:rsid w:val="007011BA"/>
    <w:rsid w:val="00712C06"/>
    <w:rsid w:val="00722DCB"/>
    <w:rsid w:val="0076232A"/>
    <w:rsid w:val="00770D35"/>
    <w:rsid w:val="007A0BAF"/>
    <w:rsid w:val="007A4186"/>
    <w:rsid w:val="007C703B"/>
    <w:rsid w:val="00822F76"/>
    <w:rsid w:val="00842CC9"/>
    <w:rsid w:val="00856291"/>
    <w:rsid w:val="008565E7"/>
    <w:rsid w:val="00862681"/>
    <w:rsid w:val="008767F4"/>
    <w:rsid w:val="00883B9D"/>
    <w:rsid w:val="00891186"/>
    <w:rsid w:val="008A3F99"/>
    <w:rsid w:val="008B29EB"/>
    <w:rsid w:val="008B2EDA"/>
    <w:rsid w:val="008D635B"/>
    <w:rsid w:val="008E57F9"/>
    <w:rsid w:val="00907C29"/>
    <w:rsid w:val="00920FA7"/>
    <w:rsid w:val="00927F89"/>
    <w:rsid w:val="00933ED2"/>
    <w:rsid w:val="00934283"/>
    <w:rsid w:val="00945E6A"/>
    <w:rsid w:val="00963930"/>
    <w:rsid w:val="00980496"/>
    <w:rsid w:val="009A7E37"/>
    <w:rsid w:val="009E6149"/>
    <w:rsid w:val="00A114AF"/>
    <w:rsid w:val="00A42982"/>
    <w:rsid w:val="00A72B7C"/>
    <w:rsid w:val="00A94DE2"/>
    <w:rsid w:val="00AA0604"/>
    <w:rsid w:val="00AB170E"/>
    <w:rsid w:val="00B0123C"/>
    <w:rsid w:val="00B14764"/>
    <w:rsid w:val="00B318AD"/>
    <w:rsid w:val="00B4144D"/>
    <w:rsid w:val="00B84B2F"/>
    <w:rsid w:val="00B84D52"/>
    <w:rsid w:val="00BB2CA4"/>
    <w:rsid w:val="00BC08C6"/>
    <w:rsid w:val="00BD1F91"/>
    <w:rsid w:val="00C05A27"/>
    <w:rsid w:val="00C179DC"/>
    <w:rsid w:val="00C24C45"/>
    <w:rsid w:val="00C26BB6"/>
    <w:rsid w:val="00C7166F"/>
    <w:rsid w:val="00C84310"/>
    <w:rsid w:val="00CC572A"/>
    <w:rsid w:val="00CD302B"/>
    <w:rsid w:val="00CD4F8B"/>
    <w:rsid w:val="00CD506E"/>
    <w:rsid w:val="00CE566F"/>
    <w:rsid w:val="00D00E34"/>
    <w:rsid w:val="00D26317"/>
    <w:rsid w:val="00D610F7"/>
    <w:rsid w:val="00D65CDE"/>
    <w:rsid w:val="00D6630E"/>
    <w:rsid w:val="00D746A1"/>
    <w:rsid w:val="00DA53D0"/>
    <w:rsid w:val="00DC0C36"/>
    <w:rsid w:val="00DD3E03"/>
    <w:rsid w:val="00E226FB"/>
    <w:rsid w:val="00E32BFA"/>
    <w:rsid w:val="00E6186B"/>
    <w:rsid w:val="00EB4658"/>
    <w:rsid w:val="00EE3C30"/>
    <w:rsid w:val="00EE5E5A"/>
    <w:rsid w:val="00EF7054"/>
    <w:rsid w:val="00F21665"/>
    <w:rsid w:val="00F42097"/>
    <w:rsid w:val="00F704D9"/>
    <w:rsid w:val="00FC183E"/>
    <w:rsid w:val="00FE32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24F48"/>
    <w:pPr>
      <w:tabs>
        <w:tab w:val="center" w:pos="4513"/>
        <w:tab w:val="right" w:pos="9026"/>
      </w:tabs>
    </w:pPr>
  </w:style>
  <w:style w:type="character" w:customStyle="1" w:styleId="HeaderChar">
    <w:name w:val="Header Char"/>
    <w:basedOn w:val="DefaultParagraphFont"/>
    <w:link w:val="Header"/>
    <w:uiPriority w:val="99"/>
    <w:rsid w:val="00424F48"/>
  </w:style>
  <w:style w:type="paragraph" w:styleId="Footer">
    <w:name w:val="footer"/>
    <w:basedOn w:val="Normal"/>
    <w:link w:val="FooterChar"/>
    <w:uiPriority w:val="99"/>
    <w:unhideWhenUsed/>
    <w:rsid w:val="00424F48"/>
    <w:pPr>
      <w:tabs>
        <w:tab w:val="center" w:pos="4513"/>
        <w:tab w:val="right" w:pos="9026"/>
      </w:tabs>
    </w:pPr>
  </w:style>
  <w:style w:type="character" w:customStyle="1" w:styleId="FooterChar">
    <w:name w:val="Footer Char"/>
    <w:basedOn w:val="DefaultParagraphFont"/>
    <w:link w:val="Footer"/>
    <w:uiPriority w:val="99"/>
    <w:rsid w:val="00424F48"/>
  </w:style>
  <w:style w:type="paragraph" w:styleId="HTMLPreformatted">
    <w:name w:val="HTML Preformatted"/>
    <w:basedOn w:val="Normal"/>
    <w:link w:val="HTMLPreformattedChar"/>
    <w:uiPriority w:val="99"/>
    <w:unhideWhenUsed/>
    <w:rsid w:val="00862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862681"/>
    <w:rPr>
      <w:rFonts w:ascii="Courier New" w:hAnsi="Courier New" w:cs="Courier New"/>
      <w:lang w:val="id-ID" w:eastAsia="id-ID"/>
    </w:rPr>
  </w:style>
  <w:style w:type="character" w:styleId="Hyperlink">
    <w:name w:val="Hyperlink"/>
    <w:basedOn w:val="DefaultParagraphFont"/>
    <w:uiPriority w:val="99"/>
    <w:unhideWhenUsed/>
    <w:rsid w:val="00276296"/>
    <w:rPr>
      <w:color w:val="0000FF" w:themeColor="hyperlink"/>
      <w:u w:val="single"/>
    </w:rPr>
  </w:style>
  <w:style w:type="paragraph" w:styleId="ListParagraph">
    <w:name w:val="List Paragraph"/>
    <w:basedOn w:val="Normal"/>
    <w:link w:val="ListParagraphChar"/>
    <w:uiPriority w:val="34"/>
    <w:qFormat/>
    <w:rsid w:val="0007289A"/>
    <w:pPr>
      <w:spacing w:after="200" w:line="276" w:lineRule="auto"/>
      <w:ind w:left="720"/>
      <w:contextualSpacing/>
    </w:pPr>
    <w:rPr>
      <w:rFonts w:asciiTheme="minorHAnsi" w:eastAsiaTheme="minorEastAsia" w:hAnsiTheme="minorHAnsi" w:cstheme="minorBidi"/>
      <w:sz w:val="22"/>
      <w:szCs w:val="22"/>
      <w:lang w:val="id-ID" w:eastAsia="id-ID"/>
    </w:rPr>
  </w:style>
  <w:style w:type="table" w:styleId="TableGrid">
    <w:name w:val="Table Grid"/>
    <w:basedOn w:val="TableNormal"/>
    <w:uiPriority w:val="59"/>
    <w:rsid w:val="00BD1F9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302B"/>
    <w:pPr>
      <w:autoSpaceDE w:val="0"/>
      <w:autoSpaceDN w:val="0"/>
      <w:adjustRightInd w:val="0"/>
    </w:pPr>
    <w:rPr>
      <w:color w:val="000000"/>
      <w:sz w:val="24"/>
      <w:szCs w:val="24"/>
      <w:lang w:val="id-ID"/>
    </w:rPr>
  </w:style>
  <w:style w:type="character" w:customStyle="1" w:styleId="ListParagraphChar">
    <w:name w:val="List Paragraph Char"/>
    <w:link w:val="ListParagraph"/>
    <w:uiPriority w:val="34"/>
    <w:locked/>
    <w:rsid w:val="00AB170E"/>
    <w:rPr>
      <w:rFonts w:asciiTheme="minorHAnsi" w:eastAsiaTheme="minorEastAsia" w:hAnsiTheme="minorHAnsi" w:cstheme="minorBidi"/>
      <w:sz w:val="22"/>
      <w:szCs w:val="22"/>
      <w:lang w:val="id-ID" w:eastAsia="id-ID"/>
    </w:rPr>
  </w:style>
  <w:style w:type="table" w:customStyle="1" w:styleId="PlainTable2">
    <w:name w:val="Plain Table 2"/>
    <w:basedOn w:val="TableNormal"/>
    <w:uiPriority w:val="42"/>
    <w:rsid w:val="00E226FB"/>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2C590C"/>
    <w:rPr>
      <w:rFonts w:eastAsia="SimSun"/>
      <w:sz w:val="24"/>
      <w:szCs w:val="24"/>
    </w:rPr>
  </w:style>
  <w:style w:type="paragraph" w:styleId="BodyText">
    <w:name w:val="Body Text"/>
    <w:basedOn w:val="Normal"/>
    <w:link w:val="BodyTextChar"/>
    <w:uiPriority w:val="1"/>
    <w:qFormat/>
    <w:rsid w:val="006F31E0"/>
    <w:pPr>
      <w:widowControl w:val="0"/>
      <w:autoSpaceDE w:val="0"/>
      <w:autoSpaceDN w:val="0"/>
    </w:pPr>
    <w:rPr>
      <w:sz w:val="24"/>
      <w:szCs w:val="24"/>
      <w:lang w:val="ms" w:eastAsia="ms"/>
    </w:rPr>
  </w:style>
  <w:style w:type="character" w:customStyle="1" w:styleId="BodyTextChar">
    <w:name w:val="Body Text Char"/>
    <w:basedOn w:val="DefaultParagraphFont"/>
    <w:link w:val="BodyText"/>
    <w:uiPriority w:val="1"/>
    <w:rsid w:val="006F31E0"/>
    <w:rPr>
      <w:sz w:val="24"/>
      <w:szCs w:val="24"/>
      <w:lang w:val="ms" w:eastAsia="ms"/>
    </w:rPr>
  </w:style>
  <w:style w:type="character" w:customStyle="1" w:styleId="markedcontent">
    <w:name w:val="markedcontent"/>
    <w:basedOn w:val="DefaultParagraphFont"/>
    <w:rsid w:val="00116CF0"/>
  </w:style>
  <w:style w:type="paragraph" w:customStyle="1" w:styleId="TableParagraph">
    <w:name w:val="Table Paragraph"/>
    <w:basedOn w:val="Normal"/>
    <w:uiPriority w:val="1"/>
    <w:qFormat/>
    <w:rsid w:val="00116CF0"/>
    <w:pPr>
      <w:widowControl w:val="0"/>
      <w:autoSpaceDE w:val="0"/>
      <w:autoSpaceDN w:val="0"/>
    </w:pPr>
    <w:rPr>
      <w:sz w:val="22"/>
      <w:szCs w:val="22"/>
      <w:lang w:val="ms" w:eastAsia="ms"/>
    </w:rPr>
  </w:style>
  <w:style w:type="table" w:styleId="MediumList1-Accent3">
    <w:name w:val="Medium List 1 Accent 3"/>
    <w:basedOn w:val="TableNormal"/>
    <w:uiPriority w:val="65"/>
    <w:rsid w:val="00116CF0"/>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BalloonText">
    <w:name w:val="Balloon Text"/>
    <w:basedOn w:val="Normal"/>
    <w:link w:val="BalloonTextChar"/>
    <w:uiPriority w:val="99"/>
    <w:semiHidden/>
    <w:unhideWhenUsed/>
    <w:rsid w:val="00116CF0"/>
    <w:rPr>
      <w:rFonts w:ascii="Tahoma" w:hAnsi="Tahoma" w:cs="Tahoma"/>
      <w:sz w:val="16"/>
      <w:szCs w:val="16"/>
    </w:rPr>
  </w:style>
  <w:style w:type="character" w:customStyle="1" w:styleId="BalloonTextChar">
    <w:name w:val="Balloon Text Char"/>
    <w:basedOn w:val="DefaultParagraphFont"/>
    <w:link w:val="BalloonText"/>
    <w:uiPriority w:val="99"/>
    <w:semiHidden/>
    <w:rsid w:val="00116CF0"/>
    <w:rPr>
      <w:rFonts w:ascii="Tahoma" w:hAnsi="Tahoma" w:cs="Tahoma"/>
      <w:sz w:val="16"/>
      <w:szCs w:val="16"/>
    </w:rPr>
  </w:style>
  <w:style w:type="character" w:customStyle="1" w:styleId="y2iqfc">
    <w:name w:val="y2iqfc"/>
    <w:basedOn w:val="DefaultParagraphFont"/>
    <w:rsid w:val="00027D50"/>
  </w:style>
  <w:style w:type="character" w:customStyle="1" w:styleId="hgkelc">
    <w:name w:val="hgkelc"/>
    <w:basedOn w:val="DefaultParagraphFont"/>
    <w:rsid w:val="00022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24F48"/>
    <w:pPr>
      <w:tabs>
        <w:tab w:val="center" w:pos="4513"/>
        <w:tab w:val="right" w:pos="9026"/>
      </w:tabs>
    </w:pPr>
  </w:style>
  <w:style w:type="character" w:customStyle="1" w:styleId="HeaderChar">
    <w:name w:val="Header Char"/>
    <w:basedOn w:val="DefaultParagraphFont"/>
    <w:link w:val="Header"/>
    <w:uiPriority w:val="99"/>
    <w:rsid w:val="00424F48"/>
  </w:style>
  <w:style w:type="paragraph" w:styleId="Footer">
    <w:name w:val="footer"/>
    <w:basedOn w:val="Normal"/>
    <w:link w:val="FooterChar"/>
    <w:uiPriority w:val="99"/>
    <w:unhideWhenUsed/>
    <w:rsid w:val="00424F48"/>
    <w:pPr>
      <w:tabs>
        <w:tab w:val="center" w:pos="4513"/>
        <w:tab w:val="right" w:pos="9026"/>
      </w:tabs>
    </w:pPr>
  </w:style>
  <w:style w:type="character" w:customStyle="1" w:styleId="FooterChar">
    <w:name w:val="Footer Char"/>
    <w:basedOn w:val="DefaultParagraphFont"/>
    <w:link w:val="Footer"/>
    <w:uiPriority w:val="99"/>
    <w:rsid w:val="00424F48"/>
  </w:style>
  <w:style w:type="paragraph" w:styleId="HTMLPreformatted">
    <w:name w:val="HTML Preformatted"/>
    <w:basedOn w:val="Normal"/>
    <w:link w:val="HTMLPreformattedChar"/>
    <w:uiPriority w:val="99"/>
    <w:unhideWhenUsed/>
    <w:rsid w:val="00862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862681"/>
    <w:rPr>
      <w:rFonts w:ascii="Courier New" w:hAnsi="Courier New" w:cs="Courier New"/>
      <w:lang w:val="id-ID" w:eastAsia="id-ID"/>
    </w:rPr>
  </w:style>
  <w:style w:type="character" w:styleId="Hyperlink">
    <w:name w:val="Hyperlink"/>
    <w:basedOn w:val="DefaultParagraphFont"/>
    <w:uiPriority w:val="99"/>
    <w:unhideWhenUsed/>
    <w:rsid w:val="00276296"/>
    <w:rPr>
      <w:color w:val="0000FF" w:themeColor="hyperlink"/>
      <w:u w:val="single"/>
    </w:rPr>
  </w:style>
  <w:style w:type="paragraph" w:styleId="ListParagraph">
    <w:name w:val="List Paragraph"/>
    <w:basedOn w:val="Normal"/>
    <w:link w:val="ListParagraphChar"/>
    <w:uiPriority w:val="34"/>
    <w:qFormat/>
    <w:rsid w:val="0007289A"/>
    <w:pPr>
      <w:spacing w:after="200" w:line="276" w:lineRule="auto"/>
      <w:ind w:left="720"/>
      <w:contextualSpacing/>
    </w:pPr>
    <w:rPr>
      <w:rFonts w:asciiTheme="minorHAnsi" w:eastAsiaTheme="minorEastAsia" w:hAnsiTheme="minorHAnsi" w:cstheme="minorBidi"/>
      <w:sz w:val="22"/>
      <w:szCs w:val="22"/>
      <w:lang w:val="id-ID" w:eastAsia="id-ID"/>
    </w:rPr>
  </w:style>
  <w:style w:type="table" w:styleId="TableGrid">
    <w:name w:val="Table Grid"/>
    <w:basedOn w:val="TableNormal"/>
    <w:uiPriority w:val="59"/>
    <w:rsid w:val="00BD1F9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302B"/>
    <w:pPr>
      <w:autoSpaceDE w:val="0"/>
      <w:autoSpaceDN w:val="0"/>
      <w:adjustRightInd w:val="0"/>
    </w:pPr>
    <w:rPr>
      <w:color w:val="000000"/>
      <w:sz w:val="24"/>
      <w:szCs w:val="24"/>
      <w:lang w:val="id-ID"/>
    </w:rPr>
  </w:style>
  <w:style w:type="character" w:customStyle="1" w:styleId="ListParagraphChar">
    <w:name w:val="List Paragraph Char"/>
    <w:link w:val="ListParagraph"/>
    <w:uiPriority w:val="34"/>
    <w:locked/>
    <w:rsid w:val="00AB170E"/>
    <w:rPr>
      <w:rFonts w:asciiTheme="minorHAnsi" w:eastAsiaTheme="minorEastAsia" w:hAnsiTheme="minorHAnsi" w:cstheme="minorBidi"/>
      <w:sz w:val="22"/>
      <w:szCs w:val="22"/>
      <w:lang w:val="id-ID" w:eastAsia="id-ID"/>
    </w:rPr>
  </w:style>
  <w:style w:type="table" w:customStyle="1" w:styleId="PlainTable2">
    <w:name w:val="Plain Table 2"/>
    <w:basedOn w:val="TableNormal"/>
    <w:uiPriority w:val="42"/>
    <w:rsid w:val="00E226FB"/>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2C590C"/>
    <w:rPr>
      <w:rFonts w:eastAsia="SimSun"/>
      <w:sz w:val="24"/>
      <w:szCs w:val="24"/>
    </w:rPr>
  </w:style>
  <w:style w:type="paragraph" w:styleId="BodyText">
    <w:name w:val="Body Text"/>
    <w:basedOn w:val="Normal"/>
    <w:link w:val="BodyTextChar"/>
    <w:uiPriority w:val="1"/>
    <w:qFormat/>
    <w:rsid w:val="006F31E0"/>
    <w:pPr>
      <w:widowControl w:val="0"/>
      <w:autoSpaceDE w:val="0"/>
      <w:autoSpaceDN w:val="0"/>
    </w:pPr>
    <w:rPr>
      <w:sz w:val="24"/>
      <w:szCs w:val="24"/>
      <w:lang w:val="ms" w:eastAsia="ms"/>
    </w:rPr>
  </w:style>
  <w:style w:type="character" w:customStyle="1" w:styleId="BodyTextChar">
    <w:name w:val="Body Text Char"/>
    <w:basedOn w:val="DefaultParagraphFont"/>
    <w:link w:val="BodyText"/>
    <w:uiPriority w:val="1"/>
    <w:rsid w:val="006F31E0"/>
    <w:rPr>
      <w:sz w:val="24"/>
      <w:szCs w:val="24"/>
      <w:lang w:val="ms" w:eastAsia="ms"/>
    </w:rPr>
  </w:style>
  <w:style w:type="character" w:customStyle="1" w:styleId="markedcontent">
    <w:name w:val="markedcontent"/>
    <w:basedOn w:val="DefaultParagraphFont"/>
    <w:rsid w:val="00116CF0"/>
  </w:style>
  <w:style w:type="paragraph" w:customStyle="1" w:styleId="TableParagraph">
    <w:name w:val="Table Paragraph"/>
    <w:basedOn w:val="Normal"/>
    <w:uiPriority w:val="1"/>
    <w:qFormat/>
    <w:rsid w:val="00116CF0"/>
    <w:pPr>
      <w:widowControl w:val="0"/>
      <w:autoSpaceDE w:val="0"/>
      <w:autoSpaceDN w:val="0"/>
    </w:pPr>
    <w:rPr>
      <w:sz w:val="22"/>
      <w:szCs w:val="22"/>
      <w:lang w:val="ms" w:eastAsia="ms"/>
    </w:rPr>
  </w:style>
  <w:style w:type="table" w:styleId="MediumList1-Accent3">
    <w:name w:val="Medium List 1 Accent 3"/>
    <w:basedOn w:val="TableNormal"/>
    <w:uiPriority w:val="65"/>
    <w:rsid w:val="00116CF0"/>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BalloonText">
    <w:name w:val="Balloon Text"/>
    <w:basedOn w:val="Normal"/>
    <w:link w:val="BalloonTextChar"/>
    <w:uiPriority w:val="99"/>
    <w:semiHidden/>
    <w:unhideWhenUsed/>
    <w:rsid w:val="00116CF0"/>
    <w:rPr>
      <w:rFonts w:ascii="Tahoma" w:hAnsi="Tahoma" w:cs="Tahoma"/>
      <w:sz w:val="16"/>
      <w:szCs w:val="16"/>
    </w:rPr>
  </w:style>
  <w:style w:type="character" w:customStyle="1" w:styleId="BalloonTextChar">
    <w:name w:val="Balloon Text Char"/>
    <w:basedOn w:val="DefaultParagraphFont"/>
    <w:link w:val="BalloonText"/>
    <w:uiPriority w:val="99"/>
    <w:semiHidden/>
    <w:rsid w:val="00116CF0"/>
    <w:rPr>
      <w:rFonts w:ascii="Tahoma" w:hAnsi="Tahoma" w:cs="Tahoma"/>
      <w:sz w:val="16"/>
      <w:szCs w:val="16"/>
    </w:rPr>
  </w:style>
  <w:style w:type="character" w:customStyle="1" w:styleId="y2iqfc">
    <w:name w:val="y2iqfc"/>
    <w:basedOn w:val="DefaultParagraphFont"/>
    <w:rsid w:val="00027D50"/>
  </w:style>
  <w:style w:type="character" w:customStyle="1" w:styleId="hgkelc">
    <w:name w:val="hgkelc"/>
    <w:basedOn w:val="DefaultParagraphFont"/>
    <w:rsid w:val="00022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7339">
      <w:bodyDiv w:val="1"/>
      <w:marLeft w:val="0"/>
      <w:marRight w:val="0"/>
      <w:marTop w:val="0"/>
      <w:marBottom w:val="0"/>
      <w:divBdr>
        <w:top w:val="none" w:sz="0" w:space="0" w:color="auto"/>
        <w:left w:val="none" w:sz="0" w:space="0" w:color="auto"/>
        <w:bottom w:val="none" w:sz="0" w:space="0" w:color="auto"/>
        <w:right w:val="none" w:sz="0" w:space="0" w:color="auto"/>
      </w:divBdr>
    </w:div>
    <w:div w:id="170149735">
      <w:bodyDiv w:val="1"/>
      <w:marLeft w:val="0"/>
      <w:marRight w:val="0"/>
      <w:marTop w:val="0"/>
      <w:marBottom w:val="0"/>
      <w:divBdr>
        <w:top w:val="none" w:sz="0" w:space="0" w:color="auto"/>
        <w:left w:val="none" w:sz="0" w:space="0" w:color="auto"/>
        <w:bottom w:val="none" w:sz="0" w:space="0" w:color="auto"/>
        <w:right w:val="none" w:sz="0" w:space="0" w:color="auto"/>
      </w:divBdr>
      <w:divsChild>
        <w:div w:id="1482192491">
          <w:marLeft w:val="0"/>
          <w:marRight w:val="0"/>
          <w:marTop w:val="0"/>
          <w:marBottom w:val="0"/>
          <w:divBdr>
            <w:top w:val="none" w:sz="0" w:space="0" w:color="auto"/>
            <w:left w:val="none" w:sz="0" w:space="0" w:color="auto"/>
            <w:bottom w:val="none" w:sz="0" w:space="0" w:color="auto"/>
            <w:right w:val="none" w:sz="0" w:space="0" w:color="auto"/>
          </w:divBdr>
        </w:div>
      </w:divsChild>
    </w:div>
    <w:div w:id="226108703">
      <w:bodyDiv w:val="1"/>
      <w:marLeft w:val="0"/>
      <w:marRight w:val="0"/>
      <w:marTop w:val="0"/>
      <w:marBottom w:val="0"/>
      <w:divBdr>
        <w:top w:val="none" w:sz="0" w:space="0" w:color="auto"/>
        <w:left w:val="none" w:sz="0" w:space="0" w:color="auto"/>
        <w:bottom w:val="none" w:sz="0" w:space="0" w:color="auto"/>
        <w:right w:val="none" w:sz="0" w:space="0" w:color="auto"/>
      </w:divBdr>
    </w:div>
    <w:div w:id="818227915">
      <w:bodyDiv w:val="1"/>
      <w:marLeft w:val="0"/>
      <w:marRight w:val="0"/>
      <w:marTop w:val="0"/>
      <w:marBottom w:val="0"/>
      <w:divBdr>
        <w:top w:val="none" w:sz="0" w:space="0" w:color="auto"/>
        <w:left w:val="none" w:sz="0" w:space="0" w:color="auto"/>
        <w:bottom w:val="none" w:sz="0" w:space="0" w:color="auto"/>
        <w:right w:val="none" w:sz="0" w:space="0" w:color="auto"/>
      </w:divBdr>
    </w:div>
    <w:div w:id="878593452">
      <w:bodyDiv w:val="1"/>
      <w:marLeft w:val="0"/>
      <w:marRight w:val="0"/>
      <w:marTop w:val="0"/>
      <w:marBottom w:val="0"/>
      <w:divBdr>
        <w:top w:val="none" w:sz="0" w:space="0" w:color="auto"/>
        <w:left w:val="none" w:sz="0" w:space="0" w:color="auto"/>
        <w:bottom w:val="none" w:sz="0" w:space="0" w:color="auto"/>
        <w:right w:val="none" w:sz="0" w:space="0" w:color="auto"/>
      </w:divBdr>
    </w:div>
    <w:div w:id="981885064">
      <w:bodyDiv w:val="1"/>
      <w:marLeft w:val="0"/>
      <w:marRight w:val="0"/>
      <w:marTop w:val="0"/>
      <w:marBottom w:val="0"/>
      <w:divBdr>
        <w:top w:val="none" w:sz="0" w:space="0" w:color="auto"/>
        <w:left w:val="none" w:sz="0" w:space="0" w:color="auto"/>
        <w:bottom w:val="none" w:sz="0" w:space="0" w:color="auto"/>
        <w:right w:val="none" w:sz="0" w:space="0" w:color="auto"/>
      </w:divBdr>
    </w:div>
    <w:div w:id="998726756">
      <w:bodyDiv w:val="1"/>
      <w:marLeft w:val="0"/>
      <w:marRight w:val="0"/>
      <w:marTop w:val="0"/>
      <w:marBottom w:val="0"/>
      <w:divBdr>
        <w:top w:val="none" w:sz="0" w:space="0" w:color="auto"/>
        <w:left w:val="none" w:sz="0" w:space="0" w:color="auto"/>
        <w:bottom w:val="none" w:sz="0" w:space="0" w:color="auto"/>
        <w:right w:val="none" w:sz="0" w:space="0" w:color="auto"/>
      </w:divBdr>
    </w:div>
    <w:div w:id="1070883943">
      <w:bodyDiv w:val="1"/>
      <w:marLeft w:val="0"/>
      <w:marRight w:val="0"/>
      <w:marTop w:val="0"/>
      <w:marBottom w:val="0"/>
      <w:divBdr>
        <w:top w:val="none" w:sz="0" w:space="0" w:color="auto"/>
        <w:left w:val="none" w:sz="0" w:space="0" w:color="auto"/>
        <w:bottom w:val="none" w:sz="0" w:space="0" w:color="auto"/>
        <w:right w:val="none" w:sz="0" w:space="0" w:color="auto"/>
      </w:divBdr>
    </w:div>
    <w:div w:id="2082747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efendi59@yahoo.co.id" TargetMode="External"/><Relationship Id="rId13" Type="http://schemas.openxmlformats.org/officeDocument/2006/relationships/hyperlink" Target="http://www.ejournal.unsrat.ac.id/index.php/jkp/article/view/219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jurnal.ung.ac.id/index.php/jhsj/article/view/204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2ptm.kemkes.go.id/kegiatan-p2ptm/subdit-penyakit-jantung-dan-pembuluh-darah/pengendalian-hipertensi-faq"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journal3.undip.ac.id/index.php/medico/artecle/" TargetMode="External"/><Relationship Id="rId4" Type="http://schemas.openxmlformats.org/officeDocument/2006/relationships/settings" Target="settings.xml"/><Relationship Id="rId9" Type="http://schemas.openxmlformats.org/officeDocument/2006/relationships/hyperlink" Target="mailto:febrianti160911@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7</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FEBRIYANTI</cp:lastModifiedBy>
  <cp:revision>137</cp:revision>
  <dcterms:created xsi:type="dcterms:W3CDTF">2020-07-18T10:00:00Z</dcterms:created>
  <dcterms:modified xsi:type="dcterms:W3CDTF">2021-11-24T07:44:00Z</dcterms:modified>
</cp:coreProperties>
</file>